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D1D" w:rsidRPr="00167A6F" w:rsidRDefault="00DF1D1D" w:rsidP="00DF1D1D">
      <w:pPr>
        <w:spacing w:after="0" w:line="240" w:lineRule="auto"/>
        <w:jc w:val="right"/>
        <w:rPr>
          <w:rFonts w:ascii="Times New Roman" w:hAnsi="Times New Roman" w:cs="Times New Roman"/>
          <w:color w:val="000000"/>
          <w:sz w:val="28"/>
          <w:szCs w:val="28"/>
        </w:rPr>
      </w:pPr>
      <w:r w:rsidRPr="00167A6F">
        <w:rPr>
          <w:rFonts w:ascii="Times New Roman" w:hAnsi="Times New Roman" w:cs="Times New Roman"/>
          <w:color w:val="000000"/>
          <w:sz w:val="28"/>
          <w:szCs w:val="28"/>
        </w:rPr>
        <w:t>Проект</w:t>
      </w:r>
    </w:p>
    <w:p w:rsidR="00DF1D1D" w:rsidRPr="00167A6F" w:rsidRDefault="00DF1D1D" w:rsidP="00DF1D1D">
      <w:pPr>
        <w:spacing w:after="0" w:line="240" w:lineRule="auto"/>
        <w:jc w:val="center"/>
        <w:rPr>
          <w:rFonts w:ascii="Times New Roman" w:hAnsi="Times New Roman" w:cs="Times New Roman"/>
          <w:b/>
          <w:color w:val="000000"/>
          <w:sz w:val="28"/>
          <w:szCs w:val="28"/>
        </w:rPr>
      </w:pPr>
      <w:r w:rsidRPr="00167A6F">
        <w:rPr>
          <w:rFonts w:ascii="Times New Roman" w:hAnsi="Times New Roman" w:cs="Times New Roman"/>
          <w:b/>
          <w:color w:val="000000"/>
          <w:sz w:val="28"/>
          <w:szCs w:val="28"/>
        </w:rPr>
        <w:t>ПРАВИТЕЛЬСТВО РЕСПУБЛИКИ АЛТАЙ</w:t>
      </w:r>
    </w:p>
    <w:p w:rsidR="00DF1D1D" w:rsidRPr="00167A6F" w:rsidRDefault="00DF1D1D" w:rsidP="00DF1D1D">
      <w:pPr>
        <w:spacing w:after="0" w:line="240" w:lineRule="auto"/>
        <w:jc w:val="center"/>
        <w:rPr>
          <w:rFonts w:ascii="Times New Roman" w:hAnsi="Times New Roman" w:cs="Times New Roman"/>
          <w:b/>
          <w:color w:val="000000"/>
          <w:sz w:val="28"/>
          <w:szCs w:val="28"/>
        </w:rPr>
      </w:pPr>
    </w:p>
    <w:p w:rsidR="00DF1D1D" w:rsidRPr="00167A6F" w:rsidRDefault="00DF1D1D" w:rsidP="00DF1D1D">
      <w:pPr>
        <w:spacing w:after="480" w:line="240" w:lineRule="auto"/>
        <w:jc w:val="center"/>
        <w:rPr>
          <w:rFonts w:ascii="Times New Roman" w:hAnsi="Times New Roman" w:cs="Times New Roman"/>
          <w:b/>
          <w:color w:val="000000"/>
          <w:sz w:val="28"/>
          <w:szCs w:val="28"/>
        </w:rPr>
      </w:pPr>
      <w:r w:rsidRPr="00167A6F">
        <w:rPr>
          <w:rFonts w:ascii="Times New Roman" w:hAnsi="Times New Roman" w:cs="Times New Roman"/>
          <w:b/>
          <w:color w:val="000000"/>
          <w:sz w:val="28"/>
          <w:szCs w:val="28"/>
        </w:rPr>
        <w:t>ПОСТАНОВЛЕНИЕ</w:t>
      </w:r>
    </w:p>
    <w:p w:rsidR="00DF1D1D" w:rsidRPr="00167A6F" w:rsidRDefault="00DF1D1D" w:rsidP="00DF1D1D">
      <w:pPr>
        <w:spacing w:after="480" w:line="240" w:lineRule="auto"/>
        <w:jc w:val="center"/>
        <w:rPr>
          <w:rFonts w:ascii="Times New Roman" w:hAnsi="Times New Roman" w:cs="Times New Roman"/>
          <w:color w:val="000000"/>
          <w:sz w:val="28"/>
          <w:szCs w:val="28"/>
        </w:rPr>
      </w:pPr>
      <w:r w:rsidRPr="00167A6F">
        <w:rPr>
          <w:rFonts w:ascii="Times New Roman" w:hAnsi="Times New Roman" w:cs="Times New Roman"/>
          <w:color w:val="000000"/>
          <w:sz w:val="28"/>
          <w:szCs w:val="28"/>
        </w:rPr>
        <w:t>от «___» _____________ 202</w:t>
      </w:r>
      <w:r w:rsidR="000E43D1" w:rsidRPr="00167A6F">
        <w:rPr>
          <w:rFonts w:ascii="Times New Roman" w:hAnsi="Times New Roman" w:cs="Times New Roman"/>
          <w:color w:val="000000"/>
          <w:sz w:val="28"/>
          <w:szCs w:val="28"/>
        </w:rPr>
        <w:t>1</w:t>
      </w:r>
      <w:r w:rsidRPr="00167A6F">
        <w:rPr>
          <w:rFonts w:ascii="Times New Roman" w:hAnsi="Times New Roman" w:cs="Times New Roman"/>
          <w:color w:val="000000"/>
          <w:sz w:val="28"/>
          <w:szCs w:val="28"/>
        </w:rPr>
        <w:t xml:space="preserve"> г. №_____</w:t>
      </w:r>
    </w:p>
    <w:p w:rsidR="00DF1D1D" w:rsidRPr="00167A6F" w:rsidRDefault="00DF1D1D" w:rsidP="00DF1D1D">
      <w:pPr>
        <w:tabs>
          <w:tab w:val="left" w:pos="3420"/>
        </w:tabs>
        <w:spacing w:after="480" w:line="240" w:lineRule="auto"/>
        <w:jc w:val="center"/>
        <w:rPr>
          <w:rFonts w:ascii="Times New Roman" w:hAnsi="Times New Roman" w:cs="Times New Roman"/>
          <w:color w:val="000000"/>
          <w:sz w:val="28"/>
          <w:szCs w:val="28"/>
        </w:rPr>
      </w:pPr>
      <w:r w:rsidRPr="00167A6F">
        <w:rPr>
          <w:rFonts w:ascii="Times New Roman" w:hAnsi="Times New Roman" w:cs="Times New Roman"/>
          <w:color w:val="000000"/>
          <w:sz w:val="28"/>
          <w:szCs w:val="28"/>
        </w:rPr>
        <w:t>г. Горно-Алтайск</w:t>
      </w:r>
    </w:p>
    <w:p w:rsidR="00E32A25" w:rsidRPr="00167A6F" w:rsidRDefault="00E32A25" w:rsidP="00294205">
      <w:pPr>
        <w:pStyle w:val="ConsPlusNormal"/>
        <w:spacing w:before="220"/>
        <w:jc w:val="center"/>
        <w:rPr>
          <w:rFonts w:ascii="Times New Roman" w:hAnsi="Times New Roman" w:cs="Times New Roman"/>
          <w:b/>
          <w:sz w:val="28"/>
          <w:szCs w:val="28"/>
        </w:rPr>
      </w:pPr>
      <w:r w:rsidRPr="00167A6F">
        <w:rPr>
          <w:rFonts w:ascii="Times New Roman" w:hAnsi="Times New Roman" w:cs="Times New Roman"/>
          <w:b/>
          <w:sz w:val="28"/>
          <w:szCs w:val="28"/>
        </w:rPr>
        <w:t xml:space="preserve">О внесении изменений в </w:t>
      </w:r>
      <w:hyperlink w:anchor="P32" w:history="1">
        <w:r w:rsidR="00027FE9" w:rsidRPr="00167A6F">
          <w:rPr>
            <w:rFonts w:ascii="Times New Roman" w:hAnsi="Times New Roman" w:cs="Times New Roman"/>
            <w:b/>
            <w:sz w:val="28"/>
            <w:szCs w:val="28"/>
          </w:rPr>
          <w:t>п</w:t>
        </w:r>
        <w:r w:rsidR="00294205" w:rsidRPr="00167A6F">
          <w:rPr>
            <w:rFonts w:ascii="Times New Roman" w:hAnsi="Times New Roman" w:cs="Times New Roman"/>
            <w:b/>
            <w:sz w:val="28"/>
            <w:szCs w:val="28"/>
          </w:rPr>
          <w:t>остановление Правительства Республики Алтай от 9 апреля 2020 г</w:t>
        </w:r>
        <w:r w:rsidR="00211637" w:rsidRPr="00167A6F">
          <w:rPr>
            <w:rFonts w:ascii="Times New Roman" w:hAnsi="Times New Roman" w:cs="Times New Roman"/>
            <w:b/>
            <w:sz w:val="28"/>
            <w:szCs w:val="28"/>
          </w:rPr>
          <w:t>ода</w:t>
        </w:r>
        <w:r w:rsidR="00294205" w:rsidRPr="00167A6F">
          <w:rPr>
            <w:rFonts w:ascii="Times New Roman" w:hAnsi="Times New Roman" w:cs="Times New Roman"/>
            <w:b/>
            <w:sz w:val="28"/>
            <w:szCs w:val="28"/>
          </w:rPr>
          <w:t xml:space="preserve"> № 129</w:t>
        </w:r>
      </w:hyperlink>
    </w:p>
    <w:p w:rsidR="00431D28" w:rsidRPr="00167A6F" w:rsidRDefault="00431D28" w:rsidP="002B05DB">
      <w:pPr>
        <w:tabs>
          <w:tab w:val="left" w:pos="3420"/>
        </w:tabs>
        <w:spacing w:after="0" w:line="240" w:lineRule="auto"/>
        <w:jc w:val="center"/>
        <w:rPr>
          <w:rFonts w:ascii="Times New Roman" w:hAnsi="Times New Roman" w:cs="Times New Roman"/>
          <w:b/>
          <w:sz w:val="28"/>
          <w:szCs w:val="28"/>
        </w:rPr>
      </w:pPr>
    </w:p>
    <w:p w:rsidR="00CE7851" w:rsidRPr="00167A6F" w:rsidRDefault="00953DCD" w:rsidP="006829CD">
      <w:pPr>
        <w:pStyle w:val="a3"/>
        <w:ind w:firstLine="709"/>
        <w:rPr>
          <w:rFonts w:eastAsiaTheme="minorHAnsi"/>
          <w:szCs w:val="28"/>
          <w:lang w:eastAsia="en-US"/>
        </w:rPr>
      </w:pPr>
      <w:r w:rsidRPr="00167A6F">
        <w:rPr>
          <w:rFonts w:eastAsiaTheme="minorHAnsi"/>
          <w:szCs w:val="28"/>
          <w:lang w:eastAsia="en-US"/>
        </w:rPr>
        <w:t>Правительство Республики Алтай п</w:t>
      </w:r>
      <w:r w:rsidR="00BF3F71" w:rsidRPr="00167A6F">
        <w:rPr>
          <w:rFonts w:eastAsiaTheme="minorHAnsi"/>
          <w:szCs w:val="28"/>
          <w:lang w:eastAsia="en-US"/>
        </w:rPr>
        <w:t>оста</w:t>
      </w:r>
      <w:r w:rsidRPr="00167A6F">
        <w:rPr>
          <w:rFonts w:eastAsiaTheme="minorHAnsi"/>
          <w:szCs w:val="28"/>
          <w:lang w:eastAsia="en-US"/>
        </w:rPr>
        <w:t>н</w:t>
      </w:r>
      <w:r w:rsidR="00BF3F71" w:rsidRPr="00167A6F">
        <w:rPr>
          <w:rFonts w:eastAsiaTheme="minorHAnsi"/>
          <w:szCs w:val="28"/>
          <w:lang w:eastAsia="en-US"/>
        </w:rPr>
        <w:t>овляет</w:t>
      </w:r>
      <w:r w:rsidR="00AB04EC" w:rsidRPr="00167A6F">
        <w:rPr>
          <w:rFonts w:eastAsiaTheme="minorHAnsi"/>
          <w:szCs w:val="28"/>
          <w:lang w:eastAsia="en-US"/>
        </w:rPr>
        <w:t>:</w:t>
      </w:r>
      <w:r w:rsidR="00E32A25" w:rsidRPr="00167A6F">
        <w:rPr>
          <w:rFonts w:eastAsiaTheme="minorHAnsi"/>
          <w:szCs w:val="28"/>
          <w:lang w:eastAsia="en-US"/>
        </w:rPr>
        <w:t xml:space="preserve"> </w:t>
      </w:r>
    </w:p>
    <w:p w:rsidR="009535F0" w:rsidRDefault="00CE7851" w:rsidP="009535F0">
      <w:pPr>
        <w:autoSpaceDE w:val="0"/>
        <w:autoSpaceDN w:val="0"/>
        <w:adjustRightInd w:val="0"/>
        <w:spacing w:after="0" w:line="240" w:lineRule="auto"/>
        <w:ind w:firstLine="709"/>
        <w:jc w:val="both"/>
        <w:rPr>
          <w:rFonts w:ascii="Times New Roman" w:hAnsi="Times New Roman" w:cs="Times New Roman"/>
          <w:sz w:val="28"/>
          <w:szCs w:val="28"/>
        </w:rPr>
      </w:pPr>
      <w:r w:rsidRPr="00167A6F">
        <w:rPr>
          <w:rFonts w:ascii="Times New Roman" w:hAnsi="Times New Roman" w:cs="Times New Roman"/>
          <w:sz w:val="28"/>
          <w:szCs w:val="28"/>
        </w:rPr>
        <w:t xml:space="preserve">Внести в </w:t>
      </w:r>
      <w:hyperlink r:id="rId8" w:history="1">
        <w:r w:rsidRPr="00167A6F">
          <w:rPr>
            <w:rFonts w:ascii="Times New Roman" w:hAnsi="Times New Roman" w:cs="Times New Roman"/>
            <w:sz w:val="28"/>
            <w:szCs w:val="28"/>
          </w:rPr>
          <w:t>постановление</w:t>
        </w:r>
      </w:hyperlink>
      <w:r w:rsidRPr="00167A6F">
        <w:rPr>
          <w:rFonts w:ascii="Times New Roman" w:hAnsi="Times New Roman" w:cs="Times New Roman"/>
          <w:sz w:val="28"/>
          <w:szCs w:val="28"/>
        </w:rPr>
        <w:t xml:space="preserve"> Правительства Республики Алтай от 9 апреля 2020 № 129 «Об утверждении Порядка предоставления субсидий юридическим лицам на финансовое обеспечение затрат, связанных </w:t>
      </w:r>
      <w:r w:rsidR="001430F7" w:rsidRPr="00167A6F">
        <w:rPr>
          <w:rFonts w:ascii="Times New Roman" w:hAnsi="Times New Roman" w:cs="Times New Roman"/>
          <w:sz w:val="28"/>
          <w:szCs w:val="28"/>
        </w:rPr>
        <w:t xml:space="preserve">                                    </w:t>
      </w:r>
      <w:r w:rsidRPr="00167A6F">
        <w:rPr>
          <w:rFonts w:ascii="Times New Roman" w:hAnsi="Times New Roman" w:cs="Times New Roman"/>
          <w:sz w:val="28"/>
          <w:szCs w:val="28"/>
        </w:rPr>
        <w:t>с предоставлением льготного доступа субъектов малого и среднего предпринимательства к производственным площадям</w:t>
      </w:r>
      <w:r w:rsidR="009111A8">
        <w:rPr>
          <w:rFonts w:ascii="Times New Roman" w:hAnsi="Times New Roman" w:cs="Times New Roman"/>
          <w:sz w:val="28"/>
          <w:szCs w:val="28"/>
        </w:rPr>
        <w:t xml:space="preserve"> и помещениям</w:t>
      </w:r>
      <w:r w:rsidRPr="00167A6F">
        <w:rPr>
          <w:rFonts w:ascii="Times New Roman" w:hAnsi="Times New Roman" w:cs="Times New Roman"/>
          <w:sz w:val="28"/>
          <w:szCs w:val="28"/>
        </w:rPr>
        <w:t>, в целях реализации проектов создания индустриальных (промышленных) парков, технопарков</w:t>
      </w:r>
      <w:r w:rsidR="001430F7" w:rsidRPr="00167A6F">
        <w:rPr>
          <w:rFonts w:ascii="Times New Roman" w:hAnsi="Times New Roman" w:cs="Times New Roman"/>
          <w:sz w:val="28"/>
          <w:szCs w:val="28"/>
        </w:rPr>
        <w:t xml:space="preserve"> </w:t>
      </w:r>
      <w:r w:rsidRPr="00167A6F">
        <w:rPr>
          <w:rFonts w:ascii="Times New Roman" w:hAnsi="Times New Roman" w:cs="Times New Roman"/>
          <w:sz w:val="28"/>
          <w:szCs w:val="28"/>
        </w:rPr>
        <w:t xml:space="preserve">на территории Республики Алтай» </w:t>
      </w:r>
      <w:r w:rsidR="00211637" w:rsidRPr="00167A6F">
        <w:rPr>
          <w:rFonts w:ascii="Times New Roman" w:hAnsi="Times New Roman" w:cs="Times New Roman"/>
          <w:sz w:val="28"/>
          <w:szCs w:val="28"/>
        </w:rPr>
        <w:t>(</w:t>
      </w:r>
      <w:r w:rsidR="00FE7DF3" w:rsidRPr="00167A6F">
        <w:rPr>
          <w:rFonts w:ascii="Times New Roman" w:hAnsi="Times New Roman" w:cs="Times New Roman"/>
          <w:sz w:val="28"/>
          <w:szCs w:val="28"/>
        </w:rPr>
        <w:t xml:space="preserve">Сборник законодательства Республики Алтай, 2020, № 175(181); </w:t>
      </w:r>
      <w:r w:rsidR="00211637" w:rsidRPr="00167A6F">
        <w:rPr>
          <w:rFonts w:ascii="Times New Roman" w:hAnsi="Times New Roman" w:cs="Times New Roman"/>
          <w:sz w:val="28"/>
          <w:szCs w:val="28"/>
        </w:rPr>
        <w:t xml:space="preserve">официальный портал Республики Алтай в сети «Интернет»: www.altai-republic.ru, 2020, 5 сентября, 23 ноября) </w:t>
      </w:r>
      <w:r w:rsidRPr="00167A6F">
        <w:rPr>
          <w:rFonts w:ascii="Times New Roman" w:hAnsi="Times New Roman" w:cs="Times New Roman"/>
          <w:sz w:val="28"/>
          <w:szCs w:val="28"/>
        </w:rPr>
        <w:t>следующие изменения:</w:t>
      </w:r>
    </w:p>
    <w:p w:rsidR="00CE7851" w:rsidRPr="00167A6F" w:rsidRDefault="00F7793E" w:rsidP="006829CD">
      <w:pPr>
        <w:autoSpaceDE w:val="0"/>
        <w:autoSpaceDN w:val="0"/>
        <w:adjustRightInd w:val="0"/>
        <w:spacing w:after="0" w:line="240" w:lineRule="auto"/>
        <w:ind w:firstLine="709"/>
        <w:jc w:val="both"/>
        <w:rPr>
          <w:rFonts w:ascii="Times New Roman" w:hAnsi="Times New Roman" w:cs="Times New Roman"/>
          <w:sz w:val="28"/>
          <w:szCs w:val="28"/>
        </w:rPr>
      </w:pPr>
      <w:r w:rsidRPr="00167A6F">
        <w:rPr>
          <w:rFonts w:ascii="Times New Roman" w:hAnsi="Times New Roman" w:cs="Times New Roman"/>
          <w:sz w:val="28"/>
          <w:szCs w:val="28"/>
        </w:rPr>
        <w:t>1</w:t>
      </w:r>
      <w:r w:rsidR="00CE7851" w:rsidRPr="00167A6F">
        <w:rPr>
          <w:rFonts w:ascii="Times New Roman" w:hAnsi="Times New Roman" w:cs="Times New Roman"/>
          <w:sz w:val="28"/>
          <w:szCs w:val="28"/>
        </w:rPr>
        <w:t xml:space="preserve">) в </w:t>
      </w:r>
      <w:hyperlink r:id="rId9" w:history="1">
        <w:r w:rsidR="00CE7851" w:rsidRPr="00167A6F">
          <w:rPr>
            <w:rFonts w:ascii="Times New Roman" w:hAnsi="Times New Roman" w:cs="Times New Roman"/>
            <w:sz w:val="28"/>
            <w:szCs w:val="28"/>
          </w:rPr>
          <w:t>наименовании</w:t>
        </w:r>
      </w:hyperlink>
      <w:r w:rsidR="00CE7851" w:rsidRPr="00167A6F">
        <w:rPr>
          <w:rFonts w:ascii="Times New Roman" w:hAnsi="Times New Roman" w:cs="Times New Roman"/>
          <w:sz w:val="28"/>
          <w:szCs w:val="28"/>
        </w:rPr>
        <w:t xml:space="preserve"> слов</w:t>
      </w:r>
      <w:r w:rsidR="009535F0">
        <w:rPr>
          <w:rFonts w:ascii="Times New Roman" w:hAnsi="Times New Roman" w:cs="Times New Roman"/>
          <w:sz w:val="28"/>
          <w:szCs w:val="28"/>
        </w:rPr>
        <w:t>а</w:t>
      </w:r>
      <w:r w:rsidR="00CE7851" w:rsidRPr="00167A6F">
        <w:rPr>
          <w:rFonts w:ascii="Times New Roman" w:hAnsi="Times New Roman" w:cs="Times New Roman"/>
          <w:sz w:val="28"/>
          <w:szCs w:val="28"/>
        </w:rPr>
        <w:t xml:space="preserve"> «</w:t>
      </w:r>
      <w:r w:rsidR="009535F0" w:rsidRPr="00167A6F">
        <w:rPr>
          <w:rFonts w:ascii="Times New Roman" w:hAnsi="Times New Roman" w:cs="Times New Roman"/>
          <w:sz w:val="28"/>
          <w:szCs w:val="28"/>
        </w:rPr>
        <w:t>предоставлением льготного доступа субъектов малого и среднего предпринимательства к производственным площадям</w:t>
      </w:r>
      <w:r w:rsidR="009535F0">
        <w:rPr>
          <w:rFonts w:ascii="Times New Roman" w:hAnsi="Times New Roman" w:cs="Times New Roman"/>
          <w:sz w:val="28"/>
          <w:szCs w:val="28"/>
        </w:rPr>
        <w:t xml:space="preserve"> и помещениям</w:t>
      </w:r>
      <w:r w:rsidR="009535F0" w:rsidRPr="00167A6F">
        <w:rPr>
          <w:rFonts w:ascii="Times New Roman" w:hAnsi="Times New Roman" w:cs="Times New Roman"/>
          <w:sz w:val="28"/>
          <w:szCs w:val="28"/>
        </w:rPr>
        <w:t>, в целях реализации проектов создания индустриальных (промышленных) парков, технопарков на территории Республики Алтай</w:t>
      </w:r>
      <w:r w:rsidR="00CE7851" w:rsidRPr="00167A6F">
        <w:rPr>
          <w:rFonts w:ascii="Times New Roman" w:hAnsi="Times New Roman" w:cs="Times New Roman"/>
          <w:sz w:val="28"/>
          <w:szCs w:val="28"/>
        </w:rPr>
        <w:t xml:space="preserve">» </w:t>
      </w:r>
      <w:r w:rsidR="009535F0">
        <w:rPr>
          <w:rFonts w:ascii="Times New Roman" w:hAnsi="Times New Roman" w:cs="Times New Roman"/>
          <w:sz w:val="28"/>
          <w:szCs w:val="28"/>
        </w:rPr>
        <w:t>заменить</w:t>
      </w:r>
      <w:r w:rsidR="00CE7851" w:rsidRPr="00167A6F">
        <w:rPr>
          <w:rFonts w:ascii="Times New Roman" w:hAnsi="Times New Roman" w:cs="Times New Roman"/>
          <w:sz w:val="28"/>
          <w:szCs w:val="28"/>
        </w:rPr>
        <w:t xml:space="preserve"> слова</w:t>
      </w:r>
      <w:r w:rsidR="00211637" w:rsidRPr="00167A6F">
        <w:rPr>
          <w:rFonts w:ascii="Times New Roman" w:hAnsi="Times New Roman" w:cs="Times New Roman"/>
          <w:sz w:val="28"/>
          <w:szCs w:val="28"/>
        </w:rPr>
        <w:t>ми</w:t>
      </w:r>
      <w:r w:rsidR="00CE7851" w:rsidRPr="00167A6F">
        <w:rPr>
          <w:rFonts w:ascii="Times New Roman" w:hAnsi="Times New Roman" w:cs="Times New Roman"/>
          <w:sz w:val="28"/>
          <w:szCs w:val="28"/>
        </w:rPr>
        <w:t xml:space="preserve"> «</w:t>
      </w:r>
      <w:r w:rsidR="009535F0">
        <w:rPr>
          <w:rFonts w:ascii="Times New Roman" w:hAnsi="Times New Roman" w:cs="Times New Roman"/>
          <w:sz w:val="28"/>
          <w:szCs w:val="28"/>
        </w:rPr>
        <w:t xml:space="preserve">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t>
      </w:r>
      <w:r w:rsidR="009535F0" w:rsidRPr="00167A6F">
        <w:rPr>
          <w:rFonts w:ascii="Times New Roman" w:hAnsi="Times New Roman" w:cs="Times New Roman"/>
          <w:sz w:val="28"/>
          <w:szCs w:val="28"/>
        </w:rPr>
        <w:t>на территории Республики Алтай</w:t>
      </w:r>
      <w:r w:rsidR="00CE7851" w:rsidRPr="00167A6F">
        <w:rPr>
          <w:rFonts w:ascii="Times New Roman" w:hAnsi="Times New Roman" w:cs="Times New Roman"/>
          <w:sz w:val="28"/>
          <w:szCs w:val="28"/>
        </w:rPr>
        <w:t>»;</w:t>
      </w:r>
    </w:p>
    <w:p w:rsidR="00CE7851" w:rsidRPr="00167A6F" w:rsidRDefault="00F7793E" w:rsidP="006829CD">
      <w:pPr>
        <w:autoSpaceDE w:val="0"/>
        <w:autoSpaceDN w:val="0"/>
        <w:adjustRightInd w:val="0"/>
        <w:spacing w:after="0" w:line="240" w:lineRule="auto"/>
        <w:ind w:firstLine="709"/>
        <w:jc w:val="both"/>
        <w:rPr>
          <w:rFonts w:ascii="Times New Roman" w:hAnsi="Times New Roman" w:cs="Times New Roman"/>
          <w:sz w:val="28"/>
          <w:szCs w:val="28"/>
        </w:rPr>
      </w:pPr>
      <w:r w:rsidRPr="00167A6F">
        <w:rPr>
          <w:rFonts w:ascii="Times New Roman" w:hAnsi="Times New Roman" w:cs="Times New Roman"/>
          <w:sz w:val="28"/>
          <w:szCs w:val="28"/>
        </w:rPr>
        <w:t>2</w:t>
      </w:r>
      <w:r w:rsidR="00CE7851" w:rsidRPr="00167A6F">
        <w:rPr>
          <w:rFonts w:ascii="Times New Roman" w:hAnsi="Times New Roman" w:cs="Times New Roman"/>
          <w:sz w:val="28"/>
          <w:szCs w:val="28"/>
        </w:rPr>
        <w:t xml:space="preserve">) в абзаце втором </w:t>
      </w:r>
      <w:r w:rsidR="009535F0" w:rsidRPr="00167A6F">
        <w:rPr>
          <w:rFonts w:ascii="Times New Roman" w:hAnsi="Times New Roman" w:cs="Times New Roman"/>
          <w:sz w:val="28"/>
          <w:szCs w:val="28"/>
        </w:rPr>
        <w:t>слов</w:t>
      </w:r>
      <w:r w:rsidR="009535F0">
        <w:rPr>
          <w:rFonts w:ascii="Times New Roman" w:hAnsi="Times New Roman" w:cs="Times New Roman"/>
          <w:sz w:val="28"/>
          <w:szCs w:val="28"/>
        </w:rPr>
        <w:t>а</w:t>
      </w:r>
      <w:r w:rsidR="009535F0" w:rsidRPr="00167A6F">
        <w:rPr>
          <w:rFonts w:ascii="Times New Roman" w:hAnsi="Times New Roman" w:cs="Times New Roman"/>
          <w:sz w:val="28"/>
          <w:szCs w:val="28"/>
        </w:rPr>
        <w:t xml:space="preserve"> «предоставлением льготного доступа субъектов малого и среднего предпринимательства к производственным площадям</w:t>
      </w:r>
      <w:r w:rsidR="009535F0">
        <w:rPr>
          <w:rFonts w:ascii="Times New Roman" w:hAnsi="Times New Roman" w:cs="Times New Roman"/>
          <w:sz w:val="28"/>
          <w:szCs w:val="28"/>
        </w:rPr>
        <w:t xml:space="preserve"> и помещениям</w:t>
      </w:r>
      <w:r w:rsidR="009535F0" w:rsidRPr="00167A6F">
        <w:rPr>
          <w:rFonts w:ascii="Times New Roman" w:hAnsi="Times New Roman" w:cs="Times New Roman"/>
          <w:sz w:val="28"/>
          <w:szCs w:val="28"/>
        </w:rPr>
        <w:t xml:space="preserve">, в целях реализации проектов создания индустриальных (промышленных) парков, технопарков на территории Республики Алтай» </w:t>
      </w:r>
      <w:r w:rsidR="009535F0">
        <w:rPr>
          <w:rFonts w:ascii="Times New Roman" w:hAnsi="Times New Roman" w:cs="Times New Roman"/>
          <w:sz w:val="28"/>
          <w:szCs w:val="28"/>
        </w:rPr>
        <w:t>заменить</w:t>
      </w:r>
      <w:r w:rsidR="009535F0" w:rsidRPr="00167A6F">
        <w:rPr>
          <w:rFonts w:ascii="Times New Roman" w:hAnsi="Times New Roman" w:cs="Times New Roman"/>
          <w:sz w:val="28"/>
          <w:szCs w:val="28"/>
        </w:rPr>
        <w:t xml:space="preserve"> словами «</w:t>
      </w:r>
      <w:r w:rsidR="009535F0">
        <w:rPr>
          <w:rFonts w:ascii="Times New Roman" w:hAnsi="Times New Roman" w:cs="Times New Roman"/>
          <w:sz w:val="28"/>
          <w:szCs w:val="28"/>
        </w:rPr>
        <w:t xml:space="preserve">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t>
      </w:r>
      <w:r w:rsidR="009535F0" w:rsidRPr="00167A6F">
        <w:rPr>
          <w:rFonts w:ascii="Times New Roman" w:hAnsi="Times New Roman" w:cs="Times New Roman"/>
          <w:sz w:val="28"/>
          <w:szCs w:val="28"/>
        </w:rPr>
        <w:t>на территории Республики Алтай»;</w:t>
      </w:r>
    </w:p>
    <w:p w:rsidR="00F7793E" w:rsidRPr="005D1583" w:rsidRDefault="00F7793E" w:rsidP="009A336D">
      <w:pPr>
        <w:autoSpaceDE w:val="0"/>
        <w:autoSpaceDN w:val="0"/>
        <w:adjustRightInd w:val="0"/>
        <w:spacing w:after="0" w:line="240" w:lineRule="auto"/>
        <w:ind w:firstLine="709"/>
        <w:jc w:val="both"/>
        <w:rPr>
          <w:rFonts w:ascii="Times New Roman" w:hAnsi="Times New Roman" w:cs="Times New Roman"/>
          <w:sz w:val="28"/>
          <w:szCs w:val="28"/>
        </w:rPr>
      </w:pPr>
      <w:r w:rsidRPr="00167A6F">
        <w:rPr>
          <w:rFonts w:ascii="Times New Roman" w:hAnsi="Times New Roman" w:cs="Times New Roman"/>
          <w:sz w:val="28"/>
          <w:szCs w:val="28"/>
        </w:rPr>
        <w:t>3</w:t>
      </w:r>
      <w:r w:rsidR="00CE7851" w:rsidRPr="00167A6F">
        <w:rPr>
          <w:rFonts w:ascii="Times New Roman" w:hAnsi="Times New Roman" w:cs="Times New Roman"/>
          <w:sz w:val="28"/>
          <w:szCs w:val="28"/>
        </w:rPr>
        <w:t xml:space="preserve">) в </w:t>
      </w:r>
      <w:r w:rsidRPr="00167A6F">
        <w:rPr>
          <w:rFonts w:ascii="Times New Roman" w:hAnsi="Times New Roman" w:cs="Times New Roman"/>
          <w:sz w:val="28"/>
          <w:szCs w:val="28"/>
        </w:rPr>
        <w:t>Поряд</w:t>
      </w:r>
      <w:r w:rsidR="00FE7DF3" w:rsidRPr="00167A6F">
        <w:rPr>
          <w:rFonts w:ascii="Times New Roman" w:hAnsi="Times New Roman" w:cs="Times New Roman"/>
          <w:sz w:val="28"/>
          <w:szCs w:val="28"/>
        </w:rPr>
        <w:t>ке</w:t>
      </w:r>
      <w:r w:rsidRPr="00167A6F">
        <w:rPr>
          <w:rFonts w:ascii="Times New Roman" w:hAnsi="Times New Roman" w:cs="Times New Roman"/>
          <w:sz w:val="28"/>
          <w:szCs w:val="28"/>
        </w:rPr>
        <w:t xml:space="preserve"> предоставления субсидий юридическим лицам </w:t>
      </w:r>
      <w:r w:rsidR="001430F7" w:rsidRPr="00167A6F">
        <w:rPr>
          <w:rFonts w:ascii="Times New Roman" w:hAnsi="Times New Roman" w:cs="Times New Roman"/>
          <w:sz w:val="28"/>
          <w:szCs w:val="28"/>
        </w:rPr>
        <w:t xml:space="preserve">                                 </w:t>
      </w:r>
      <w:r w:rsidRPr="00167A6F">
        <w:rPr>
          <w:rFonts w:ascii="Times New Roman" w:hAnsi="Times New Roman" w:cs="Times New Roman"/>
          <w:sz w:val="28"/>
          <w:szCs w:val="28"/>
        </w:rPr>
        <w:t xml:space="preserve">на финансовое обеспечение затрат, связанных с предоставлением льготного доступа субъектов малого и среднего предпринимательства </w:t>
      </w:r>
      <w:r w:rsidR="001430F7" w:rsidRPr="00167A6F">
        <w:rPr>
          <w:rFonts w:ascii="Times New Roman" w:hAnsi="Times New Roman" w:cs="Times New Roman"/>
          <w:sz w:val="28"/>
          <w:szCs w:val="28"/>
        </w:rPr>
        <w:t xml:space="preserve">                                                </w:t>
      </w:r>
      <w:r w:rsidRPr="00167A6F">
        <w:rPr>
          <w:rFonts w:ascii="Times New Roman" w:hAnsi="Times New Roman" w:cs="Times New Roman"/>
          <w:sz w:val="28"/>
          <w:szCs w:val="28"/>
        </w:rPr>
        <w:t>к производственным площадям</w:t>
      </w:r>
      <w:r w:rsidR="00A344F5" w:rsidRPr="00167A6F">
        <w:rPr>
          <w:rFonts w:ascii="Times New Roman" w:hAnsi="Times New Roman" w:cs="Times New Roman"/>
          <w:sz w:val="28"/>
          <w:szCs w:val="28"/>
        </w:rPr>
        <w:t xml:space="preserve"> и помещениям</w:t>
      </w:r>
      <w:r w:rsidRPr="00167A6F">
        <w:rPr>
          <w:rFonts w:ascii="Times New Roman" w:hAnsi="Times New Roman" w:cs="Times New Roman"/>
          <w:sz w:val="28"/>
          <w:szCs w:val="28"/>
        </w:rPr>
        <w:t xml:space="preserve">, в целях реализации проектов создания индустриальных (промышленных) парков, технопарков </w:t>
      </w:r>
      <w:r w:rsidR="001430F7" w:rsidRPr="00167A6F">
        <w:rPr>
          <w:rFonts w:ascii="Times New Roman" w:hAnsi="Times New Roman" w:cs="Times New Roman"/>
          <w:sz w:val="28"/>
          <w:szCs w:val="28"/>
        </w:rPr>
        <w:t xml:space="preserve">                                  </w:t>
      </w:r>
      <w:r w:rsidRPr="00167A6F">
        <w:rPr>
          <w:rFonts w:ascii="Times New Roman" w:hAnsi="Times New Roman" w:cs="Times New Roman"/>
          <w:sz w:val="28"/>
          <w:szCs w:val="28"/>
        </w:rPr>
        <w:t xml:space="preserve">на </w:t>
      </w:r>
      <w:r w:rsidRPr="005D1583">
        <w:rPr>
          <w:rFonts w:ascii="Times New Roman" w:hAnsi="Times New Roman" w:cs="Times New Roman"/>
          <w:sz w:val="28"/>
          <w:szCs w:val="28"/>
        </w:rPr>
        <w:t>территории Республики Алтай</w:t>
      </w:r>
      <w:r w:rsidR="00FE7DF3" w:rsidRPr="005D1583">
        <w:rPr>
          <w:rFonts w:ascii="Times New Roman" w:hAnsi="Times New Roman" w:cs="Times New Roman"/>
          <w:sz w:val="28"/>
          <w:szCs w:val="28"/>
        </w:rPr>
        <w:t>, утвержденно</w:t>
      </w:r>
      <w:r w:rsidR="00027FE9" w:rsidRPr="005D1583">
        <w:rPr>
          <w:rFonts w:ascii="Times New Roman" w:hAnsi="Times New Roman" w:cs="Times New Roman"/>
          <w:sz w:val="28"/>
          <w:szCs w:val="28"/>
        </w:rPr>
        <w:t>м указанн</w:t>
      </w:r>
      <w:r w:rsidR="00FE7DF3" w:rsidRPr="005D1583">
        <w:rPr>
          <w:rFonts w:ascii="Times New Roman" w:hAnsi="Times New Roman" w:cs="Times New Roman"/>
          <w:sz w:val="28"/>
          <w:szCs w:val="28"/>
        </w:rPr>
        <w:t>ы</w:t>
      </w:r>
      <w:r w:rsidR="00027FE9" w:rsidRPr="005D1583">
        <w:rPr>
          <w:rFonts w:ascii="Times New Roman" w:hAnsi="Times New Roman" w:cs="Times New Roman"/>
          <w:sz w:val="28"/>
          <w:szCs w:val="28"/>
        </w:rPr>
        <w:t xml:space="preserve">м </w:t>
      </w:r>
      <w:r w:rsidR="00FE7DF3" w:rsidRPr="005D1583">
        <w:rPr>
          <w:rFonts w:ascii="Times New Roman" w:hAnsi="Times New Roman" w:cs="Times New Roman"/>
          <w:sz w:val="28"/>
          <w:szCs w:val="28"/>
        </w:rPr>
        <w:t>П</w:t>
      </w:r>
      <w:r w:rsidR="00211637" w:rsidRPr="005D1583">
        <w:rPr>
          <w:rFonts w:ascii="Times New Roman" w:hAnsi="Times New Roman" w:cs="Times New Roman"/>
          <w:sz w:val="28"/>
          <w:szCs w:val="28"/>
        </w:rPr>
        <w:t>остановлением</w:t>
      </w:r>
      <w:r w:rsidR="00CE7851" w:rsidRPr="005D1583">
        <w:rPr>
          <w:rFonts w:ascii="Times New Roman" w:hAnsi="Times New Roman" w:cs="Times New Roman"/>
          <w:sz w:val="28"/>
          <w:szCs w:val="28"/>
        </w:rPr>
        <w:t>:</w:t>
      </w:r>
    </w:p>
    <w:p w:rsidR="00655A0C" w:rsidRPr="005D1583" w:rsidRDefault="00965EC1" w:rsidP="009A336D">
      <w:pPr>
        <w:autoSpaceDE w:val="0"/>
        <w:autoSpaceDN w:val="0"/>
        <w:adjustRightInd w:val="0"/>
        <w:spacing w:after="0" w:line="240" w:lineRule="auto"/>
        <w:ind w:firstLine="709"/>
        <w:jc w:val="both"/>
        <w:rPr>
          <w:rFonts w:ascii="Times New Roman" w:hAnsi="Times New Roman" w:cs="Times New Roman"/>
          <w:sz w:val="28"/>
          <w:szCs w:val="28"/>
        </w:rPr>
      </w:pPr>
      <w:r w:rsidRPr="005D1583">
        <w:rPr>
          <w:rFonts w:ascii="Times New Roman" w:hAnsi="Times New Roman" w:cs="Times New Roman"/>
          <w:sz w:val="28"/>
          <w:szCs w:val="28"/>
        </w:rPr>
        <w:lastRenderedPageBreak/>
        <w:t xml:space="preserve">а) </w:t>
      </w:r>
      <w:r w:rsidR="00655A0C" w:rsidRPr="005D1583">
        <w:rPr>
          <w:rFonts w:ascii="Times New Roman" w:hAnsi="Times New Roman" w:cs="Times New Roman"/>
          <w:sz w:val="28"/>
          <w:szCs w:val="28"/>
        </w:rPr>
        <w:t xml:space="preserve">в </w:t>
      </w:r>
      <w:r w:rsidR="00211637" w:rsidRPr="005D1583">
        <w:rPr>
          <w:rFonts w:ascii="Times New Roman" w:hAnsi="Times New Roman" w:cs="Times New Roman"/>
          <w:sz w:val="28"/>
          <w:szCs w:val="28"/>
        </w:rPr>
        <w:t>раздел</w:t>
      </w:r>
      <w:r w:rsidR="00655A0C" w:rsidRPr="005D1583">
        <w:rPr>
          <w:rFonts w:ascii="Times New Roman" w:hAnsi="Times New Roman" w:cs="Times New Roman"/>
          <w:sz w:val="28"/>
          <w:szCs w:val="28"/>
        </w:rPr>
        <w:t>е</w:t>
      </w:r>
      <w:r w:rsidR="00211637" w:rsidRPr="005D1583">
        <w:rPr>
          <w:rFonts w:ascii="Times New Roman" w:hAnsi="Times New Roman" w:cs="Times New Roman"/>
          <w:sz w:val="28"/>
          <w:szCs w:val="28"/>
        </w:rPr>
        <w:t xml:space="preserve"> I</w:t>
      </w:r>
      <w:r w:rsidR="00655A0C" w:rsidRPr="005D1583">
        <w:rPr>
          <w:rFonts w:ascii="Times New Roman" w:hAnsi="Times New Roman" w:cs="Times New Roman"/>
          <w:sz w:val="28"/>
          <w:szCs w:val="28"/>
        </w:rPr>
        <w:t>:</w:t>
      </w:r>
    </w:p>
    <w:p w:rsidR="00A734D8" w:rsidRPr="005D1583" w:rsidRDefault="00957AEC" w:rsidP="009A336D">
      <w:pPr>
        <w:autoSpaceDE w:val="0"/>
        <w:autoSpaceDN w:val="0"/>
        <w:adjustRightInd w:val="0"/>
        <w:spacing w:after="0" w:line="240" w:lineRule="auto"/>
        <w:ind w:firstLine="709"/>
        <w:jc w:val="both"/>
        <w:rPr>
          <w:rFonts w:ascii="Times New Roman" w:hAnsi="Times New Roman" w:cs="Times New Roman"/>
          <w:sz w:val="28"/>
          <w:szCs w:val="28"/>
        </w:rPr>
      </w:pPr>
      <w:r w:rsidRPr="005D1583">
        <w:rPr>
          <w:rFonts w:ascii="Times New Roman" w:hAnsi="Times New Roman" w:cs="Times New Roman"/>
          <w:sz w:val="28"/>
          <w:szCs w:val="28"/>
        </w:rPr>
        <w:t xml:space="preserve">пункт </w:t>
      </w:r>
      <w:r w:rsidR="00A734D8" w:rsidRPr="005D1583">
        <w:rPr>
          <w:rFonts w:ascii="Times New Roman" w:hAnsi="Times New Roman" w:cs="Times New Roman"/>
          <w:sz w:val="28"/>
          <w:szCs w:val="28"/>
        </w:rPr>
        <w:t>1</w:t>
      </w:r>
      <w:r w:rsidRPr="005D1583">
        <w:rPr>
          <w:rFonts w:ascii="Times New Roman" w:hAnsi="Times New Roman" w:cs="Times New Roman"/>
          <w:sz w:val="28"/>
          <w:szCs w:val="28"/>
        </w:rPr>
        <w:t xml:space="preserve"> изложить в следующей редакции:</w:t>
      </w:r>
    </w:p>
    <w:p w:rsidR="00957AEC" w:rsidRPr="00BF1529" w:rsidRDefault="00957AEC" w:rsidP="009A336D">
      <w:pPr>
        <w:autoSpaceDE w:val="0"/>
        <w:autoSpaceDN w:val="0"/>
        <w:adjustRightInd w:val="0"/>
        <w:spacing w:after="0" w:line="240" w:lineRule="auto"/>
        <w:ind w:firstLine="709"/>
        <w:jc w:val="both"/>
        <w:rPr>
          <w:rFonts w:ascii="Times New Roman" w:hAnsi="Times New Roman" w:cs="Times New Roman"/>
          <w:sz w:val="28"/>
          <w:szCs w:val="28"/>
        </w:rPr>
      </w:pPr>
      <w:r w:rsidRPr="00BF1529">
        <w:rPr>
          <w:rFonts w:ascii="Times New Roman" w:hAnsi="Times New Roman" w:cs="Times New Roman"/>
          <w:sz w:val="28"/>
          <w:szCs w:val="28"/>
        </w:rPr>
        <w:t>«</w:t>
      </w:r>
      <w:r w:rsidR="00A734D8">
        <w:rPr>
          <w:rFonts w:ascii="Times New Roman" w:hAnsi="Times New Roman" w:cs="Times New Roman"/>
          <w:sz w:val="28"/>
          <w:szCs w:val="28"/>
        </w:rPr>
        <w:t xml:space="preserve">1. Настоящий Порядок разработан в соответствии со </w:t>
      </w:r>
      <w:hyperlink r:id="rId10" w:history="1">
        <w:r w:rsidR="00A734D8" w:rsidRPr="005D1583">
          <w:rPr>
            <w:rFonts w:ascii="Times New Roman" w:hAnsi="Times New Roman" w:cs="Times New Roman"/>
            <w:sz w:val="28"/>
            <w:szCs w:val="28"/>
          </w:rPr>
          <w:t>статьей 78</w:t>
        </w:r>
      </w:hyperlink>
      <w:r w:rsidR="00A734D8">
        <w:rPr>
          <w:rFonts w:ascii="Times New Roman" w:hAnsi="Times New Roman" w:cs="Times New Roman"/>
          <w:sz w:val="28"/>
          <w:szCs w:val="28"/>
        </w:rPr>
        <w:t xml:space="preserve"> Бюджетного кодекса Российской Федерации, государственной </w:t>
      </w:r>
      <w:hyperlink r:id="rId11" w:history="1">
        <w:r w:rsidR="00A734D8" w:rsidRPr="005D1583">
          <w:rPr>
            <w:rFonts w:ascii="Times New Roman" w:hAnsi="Times New Roman" w:cs="Times New Roman"/>
            <w:sz w:val="28"/>
            <w:szCs w:val="28"/>
          </w:rPr>
          <w:t>программой</w:t>
        </w:r>
      </w:hyperlink>
      <w:r w:rsidR="00A734D8">
        <w:rPr>
          <w:rFonts w:ascii="Times New Roman" w:hAnsi="Times New Roman" w:cs="Times New Roman"/>
          <w:sz w:val="28"/>
          <w:szCs w:val="28"/>
        </w:rP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 316 (далее - Федеральная государственная программа), </w:t>
      </w:r>
      <w:hyperlink r:id="rId12" w:history="1">
        <w:r w:rsidR="00A734D8" w:rsidRPr="005D1583">
          <w:rPr>
            <w:rFonts w:ascii="Times New Roman" w:hAnsi="Times New Roman" w:cs="Times New Roman"/>
            <w:sz w:val="28"/>
            <w:szCs w:val="28"/>
          </w:rPr>
          <w:t>Требованиями</w:t>
        </w:r>
      </w:hyperlink>
      <w:r w:rsidR="00A734D8">
        <w:rPr>
          <w:rFonts w:ascii="Times New Roman" w:hAnsi="Times New Roman" w:cs="Times New Roman"/>
          <w:sz w:val="28"/>
          <w:szCs w:val="28"/>
        </w:rPr>
        <w:t xml:space="preserve">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утвержденными приказом Министерства экономического развития Российской Федерации от 26 марта 2021 года № 142 (далее - Требования), государственной </w:t>
      </w:r>
      <w:hyperlink r:id="rId13" w:history="1">
        <w:r w:rsidR="00A734D8" w:rsidRPr="005D1583">
          <w:rPr>
            <w:rFonts w:ascii="Times New Roman" w:hAnsi="Times New Roman" w:cs="Times New Roman"/>
            <w:sz w:val="28"/>
            <w:szCs w:val="28"/>
          </w:rPr>
          <w:t>программой</w:t>
        </w:r>
      </w:hyperlink>
      <w:r w:rsidR="00A734D8">
        <w:rPr>
          <w:rFonts w:ascii="Times New Roman" w:hAnsi="Times New Roman" w:cs="Times New Roman"/>
          <w:sz w:val="28"/>
          <w:szCs w:val="28"/>
        </w:rPr>
        <w:t xml:space="preserve"> Республики Алтай «Развитие экономического потенциала и предпринимательства», утвержденной постановлением Правительства Республики Алтай от 29 июня 2018 года № 201 (далее - Государственная программа), и определяет общие положения, порядок проведения отбора получателей, условия и порядок предоставления субсидий юридическим лицам на создание промышленных (индустриальных) парков, агропромышленных парков, технопарков, промышленных технопарков в Республике Алтай (далее - субсидия), требования к отчетности, а также требования об осуществлении контроля </w:t>
      </w:r>
      <w:r w:rsidR="00883EDB">
        <w:rPr>
          <w:rFonts w:ascii="Times New Roman" w:hAnsi="Times New Roman" w:cs="Times New Roman"/>
          <w:sz w:val="28"/>
          <w:szCs w:val="28"/>
        </w:rPr>
        <w:t xml:space="preserve">(мониторинга) </w:t>
      </w:r>
      <w:r w:rsidR="00A734D8">
        <w:rPr>
          <w:rFonts w:ascii="Times New Roman" w:hAnsi="Times New Roman" w:cs="Times New Roman"/>
          <w:sz w:val="28"/>
          <w:szCs w:val="28"/>
        </w:rPr>
        <w:t>за соблюдением условий, целей и порядка предоставления субсидии и ответственности за их нарушение.</w:t>
      </w:r>
      <w:r w:rsidRPr="00BF1529">
        <w:rPr>
          <w:rFonts w:ascii="Times New Roman" w:hAnsi="Times New Roman" w:cs="Times New Roman"/>
          <w:sz w:val="28"/>
          <w:szCs w:val="28"/>
        </w:rPr>
        <w:t>»;</w:t>
      </w:r>
    </w:p>
    <w:p w:rsidR="008B2121" w:rsidRPr="005D1583" w:rsidRDefault="008B2121" w:rsidP="009A336D">
      <w:pPr>
        <w:autoSpaceDE w:val="0"/>
        <w:autoSpaceDN w:val="0"/>
        <w:adjustRightInd w:val="0"/>
        <w:spacing w:after="0" w:line="240" w:lineRule="auto"/>
        <w:ind w:firstLine="709"/>
        <w:jc w:val="both"/>
        <w:rPr>
          <w:rFonts w:ascii="Times New Roman" w:hAnsi="Times New Roman" w:cs="Times New Roman"/>
          <w:sz w:val="28"/>
          <w:szCs w:val="28"/>
        </w:rPr>
      </w:pPr>
      <w:r w:rsidRPr="005D1583">
        <w:rPr>
          <w:rFonts w:ascii="Times New Roman" w:hAnsi="Times New Roman" w:cs="Times New Roman"/>
          <w:sz w:val="28"/>
          <w:szCs w:val="28"/>
        </w:rPr>
        <w:t>пункт 2 изложить в следующей редакции:</w:t>
      </w:r>
    </w:p>
    <w:p w:rsidR="008B2121" w:rsidRDefault="008B2121" w:rsidP="009A336D">
      <w:pPr>
        <w:autoSpaceDE w:val="0"/>
        <w:autoSpaceDN w:val="0"/>
        <w:adjustRightInd w:val="0"/>
        <w:spacing w:after="0" w:line="240" w:lineRule="auto"/>
        <w:ind w:firstLine="709"/>
        <w:jc w:val="both"/>
        <w:rPr>
          <w:rFonts w:ascii="Times New Roman" w:hAnsi="Times New Roman" w:cs="Times New Roman"/>
          <w:sz w:val="28"/>
          <w:szCs w:val="28"/>
        </w:rPr>
      </w:pPr>
      <w:r w:rsidRPr="005D1583">
        <w:rPr>
          <w:rFonts w:ascii="Times New Roman" w:hAnsi="Times New Roman" w:cs="Times New Roman"/>
          <w:sz w:val="28"/>
          <w:szCs w:val="28"/>
        </w:rPr>
        <w:t xml:space="preserve">«2. </w:t>
      </w:r>
      <w:r>
        <w:rPr>
          <w:rFonts w:ascii="Times New Roman" w:hAnsi="Times New Roman" w:cs="Times New Roman"/>
          <w:sz w:val="28"/>
          <w:szCs w:val="28"/>
        </w:rPr>
        <w:t>Для целей настоящего Порядка используются следующие основные понятия:</w:t>
      </w:r>
    </w:p>
    <w:p w:rsidR="009A336D" w:rsidRDefault="008B2121" w:rsidP="009A33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промышленный (индустриальный)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Республики Алтай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9A336D" w:rsidRDefault="008B2121" w:rsidP="009A33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9A336D" w:rsidRDefault="008B2121" w:rsidP="009A33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8B2121" w:rsidRDefault="008B2121" w:rsidP="009A33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w:t>
      </w:r>
      <w:r w:rsidR="009A336D">
        <w:rPr>
          <w:rFonts w:ascii="Times New Roman" w:hAnsi="Times New Roman" w:cs="Times New Roman"/>
          <w:sz w:val="28"/>
          <w:szCs w:val="28"/>
        </w:rPr>
        <w:t>равляемый управляющей компанией.</w:t>
      </w:r>
    </w:p>
    <w:p w:rsidR="009A336D" w:rsidRDefault="009A336D" w:rsidP="009A33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понятия и термины, используемые в настоящем Порядке, применяются в значениях, определенных федеральным законодательством и законодательством Республики Алтай.</w:t>
      </w:r>
    </w:p>
    <w:p w:rsidR="00C56639" w:rsidRPr="005D1583" w:rsidRDefault="00C56639" w:rsidP="00C56639">
      <w:pPr>
        <w:autoSpaceDE w:val="0"/>
        <w:autoSpaceDN w:val="0"/>
        <w:adjustRightInd w:val="0"/>
        <w:spacing w:after="0" w:line="240" w:lineRule="auto"/>
        <w:ind w:firstLine="709"/>
        <w:jc w:val="both"/>
        <w:rPr>
          <w:rFonts w:ascii="Times New Roman" w:hAnsi="Times New Roman" w:cs="Times New Roman"/>
          <w:sz w:val="28"/>
          <w:szCs w:val="28"/>
        </w:rPr>
      </w:pPr>
      <w:r w:rsidRPr="005D1583">
        <w:rPr>
          <w:rFonts w:ascii="Times New Roman" w:hAnsi="Times New Roman" w:cs="Times New Roman"/>
          <w:sz w:val="28"/>
          <w:szCs w:val="28"/>
        </w:rPr>
        <w:t>пункт 3 изложить в следующей редакции:</w:t>
      </w:r>
    </w:p>
    <w:p w:rsidR="00C56639" w:rsidRDefault="00C56639" w:rsidP="00AE40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Целью предоставления субсидии является финансовое обеспечение затрат связанных с реализацией проекта по созданию </w:t>
      </w:r>
      <w:r w:rsidR="00962048">
        <w:rPr>
          <w:rFonts w:ascii="Times New Roman" w:hAnsi="Times New Roman" w:cs="Times New Roman"/>
          <w:sz w:val="28"/>
          <w:szCs w:val="28"/>
        </w:rPr>
        <w:t xml:space="preserve">и (или) развитию </w:t>
      </w:r>
      <w:r>
        <w:rPr>
          <w:rFonts w:ascii="Times New Roman" w:hAnsi="Times New Roman" w:cs="Times New Roman"/>
          <w:sz w:val="28"/>
          <w:szCs w:val="28"/>
        </w:rPr>
        <w:t>промышленных (индустриальных) парков, агропромышленных парков</w:t>
      </w:r>
      <w:r w:rsidR="00962048">
        <w:rPr>
          <w:rFonts w:ascii="Times New Roman" w:hAnsi="Times New Roman" w:cs="Times New Roman"/>
          <w:sz w:val="28"/>
          <w:szCs w:val="28"/>
        </w:rPr>
        <w:t xml:space="preserve"> (за исключением капитального ремонта)</w:t>
      </w:r>
      <w:r>
        <w:rPr>
          <w:rFonts w:ascii="Times New Roman" w:hAnsi="Times New Roman" w:cs="Times New Roman"/>
          <w:sz w:val="28"/>
          <w:szCs w:val="28"/>
        </w:rPr>
        <w:t xml:space="preserve">, технопарков, промышленных технопарков в Республике Алтай (далее соответственно - проект, парки) для обеспечения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t>
      </w:r>
      <w:r w:rsidRPr="00167A6F">
        <w:rPr>
          <w:rFonts w:ascii="Times New Roman" w:hAnsi="Times New Roman" w:cs="Times New Roman"/>
          <w:sz w:val="28"/>
          <w:szCs w:val="28"/>
        </w:rPr>
        <w:t>на территории Республики Алтай</w:t>
      </w:r>
      <w:r>
        <w:rPr>
          <w:rFonts w:ascii="Times New Roman" w:hAnsi="Times New Roman" w:cs="Times New Roman"/>
          <w:sz w:val="28"/>
          <w:szCs w:val="28"/>
        </w:rPr>
        <w:t>, в рамках реализации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и направляются:</w:t>
      </w:r>
    </w:p>
    <w:p w:rsidR="00AE40CB" w:rsidRDefault="00962048" w:rsidP="00AE40CB">
      <w:pPr>
        <w:autoSpaceDE w:val="0"/>
        <w:autoSpaceDN w:val="0"/>
        <w:adjustRightInd w:val="0"/>
        <w:spacing w:after="0" w:line="240" w:lineRule="auto"/>
        <w:ind w:firstLine="709"/>
        <w:jc w:val="both"/>
        <w:rPr>
          <w:rFonts w:ascii="Times New Roman" w:hAnsi="Times New Roman" w:cs="Times New Roman"/>
          <w:sz w:val="28"/>
          <w:szCs w:val="28"/>
        </w:rPr>
      </w:pPr>
      <w:r w:rsidRPr="005D1583">
        <w:rPr>
          <w:rFonts w:ascii="Times New Roman" w:hAnsi="Times New Roman" w:cs="Times New Roman"/>
          <w:sz w:val="28"/>
          <w:szCs w:val="28"/>
        </w:rPr>
        <w:t>а</w:t>
      </w:r>
      <w:r w:rsidR="00C56639" w:rsidRPr="005D1583">
        <w:rPr>
          <w:rFonts w:ascii="Times New Roman" w:hAnsi="Times New Roman" w:cs="Times New Roman"/>
          <w:sz w:val="28"/>
          <w:szCs w:val="28"/>
        </w:rPr>
        <w:t xml:space="preserve">) </w:t>
      </w:r>
      <w:r w:rsidR="00AE40CB">
        <w:rPr>
          <w:rFonts w:ascii="Times New Roman" w:hAnsi="Times New Roman" w:cs="Times New Roman"/>
          <w:sz w:val="28"/>
          <w:szCs w:val="28"/>
        </w:rPr>
        <w:t>на</w:t>
      </w:r>
      <w:r w:rsidR="00C56639">
        <w:rPr>
          <w:rFonts w:ascii="Times New Roman" w:hAnsi="Times New Roman" w:cs="Times New Roman"/>
          <w:sz w:val="28"/>
          <w:szCs w:val="28"/>
        </w:rPr>
        <w:t xml:space="preserve"> </w:t>
      </w:r>
      <w:proofErr w:type="spellStart"/>
      <w:r w:rsidR="00C56639">
        <w:rPr>
          <w:rFonts w:ascii="Times New Roman" w:hAnsi="Times New Roman" w:cs="Times New Roman"/>
          <w:sz w:val="28"/>
          <w:szCs w:val="28"/>
        </w:rPr>
        <w:t>софинансирования</w:t>
      </w:r>
      <w:proofErr w:type="spellEnd"/>
      <w:r w:rsidR="00C56639">
        <w:rPr>
          <w:rFonts w:ascii="Times New Roman" w:hAnsi="Times New Roman" w:cs="Times New Roman"/>
          <w:sz w:val="28"/>
          <w:szCs w:val="28"/>
        </w:rPr>
        <w:t xml:space="preserve"> следующих направлений при создании и (или) развитии промышленного (индустриального) парка, агропромышленного парка:</w:t>
      </w:r>
    </w:p>
    <w:p w:rsidR="00AE40CB" w:rsidRDefault="00C56639" w:rsidP="00AE40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и (или) развитие энергетической и транспортной инфраструктуры (дороги);</w:t>
      </w:r>
    </w:p>
    <w:p w:rsidR="00AE40CB" w:rsidRDefault="00C56639" w:rsidP="00AE40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подведение к границе промышленного (индустриального) парка и агропромышленного парка сетей инженерной инфраструктуры (тепло-, газо-, </w:t>
      </w:r>
      <w:proofErr w:type="spellStart"/>
      <w:r>
        <w:rPr>
          <w:rFonts w:ascii="Times New Roman" w:hAnsi="Times New Roman" w:cs="Times New Roman"/>
          <w:sz w:val="28"/>
          <w:szCs w:val="28"/>
        </w:rPr>
        <w:lastRenderedPageBreak/>
        <w:t>энерго</w:t>
      </w:r>
      <w:proofErr w:type="spellEnd"/>
      <w:r>
        <w:rPr>
          <w:rFonts w:ascii="Times New Roman" w:hAnsi="Times New Roman" w:cs="Times New Roman"/>
          <w:sz w:val="28"/>
          <w:szCs w:val="28"/>
        </w:rPr>
        <w:t>- и водоснабжение, ливневая канализация, система очистки сточных вод, линии связи);</w:t>
      </w:r>
    </w:p>
    <w:p w:rsidR="00AE40CB" w:rsidRDefault="00C56639" w:rsidP="00AE40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инженерная подготовка в границах земельного участка, на котором размещается промышленный (индустриальный) парк и агропромышленный парк;</w:t>
      </w:r>
    </w:p>
    <w:p w:rsidR="00AE40CB" w:rsidRDefault="00C56639" w:rsidP="00AE40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промышленных площадок, в том числе проведение коммуникаций, строительство и (или) реконструкция производственных зданий, строений, сооружений;</w:t>
      </w:r>
    </w:p>
    <w:p w:rsidR="00AE40CB" w:rsidRDefault="00C56639" w:rsidP="00AE40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 (включая программное обеспечение, монтаж и пусконаладочные работы);</w:t>
      </w:r>
    </w:p>
    <w:p w:rsidR="00AE40CB" w:rsidRDefault="00C56639" w:rsidP="00AE40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приобретение основных средств (в том числе специального транспорта), механизмов, оборудования, устройств и мебели, обеспечивающих соблюдение санитарных, ветеринарных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rsidR="00AE40CB" w:rsidRDefault="00C56639" w:rsidP="00AE40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(арендаторам) промышленного (индустриального) парка и агропромышленного парка;</w:t>
      </w:r>
    </w:p>
    <w:p w:rsidR="00AE40CB" w:rsidRDefault="00C56639" w:rsidP="00AE40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технологическое присоединение (подключение) к объектам электросетевого хозяйства, сетям водоснабжения;</w:t>
      </w:r>
    </w:p>
    <w:p w:rsidR="00AE40CB" w:rsidRDefault="00962048" w:rsidP="00AE40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C56639">
        <w:rPr>
          <w:rFonts w:ascii="Times New Roman" w:hAnsi="Times New Roman" w:cs="Times New Roman"/>
          <w:sz w:val="28"/>
          <w:szCs w:val="28"/>
        </w:rPr>
        <w:t xml:space="preserve">) </w:t>
      </w:r>
      <w:r w:rsidR="00AE40CB">
        <w:rPr>
          <w:rFonts w:ascii="Times New Roman" w:hAnsi="Times New Roman" w:cs="Times New Roman"/>
          <w:sz w:val="28"/>
          <w:szCs w:val="28"/>
        </w:rPr>
        <w:t>на</w:t>
      </w:r>
      <w:r w:rsidR="00C56639">
        <w:rPr>
          <w:rFonts w:ascii="Times New Roman" w:hAnsi="Times New Roman" w:cs="Times New Roman"/>
          <w:sz w:val="28"/>
          <w:szCs w:val="28"/>
        </w:rPr>
        <w:t xml:space="preserve"> </w:t>
      </w:r>
      <w:proofErr w:type="spellStart"/>
      <w:r w:rsidR="00C56639">
        <w:rPr>
          <w:rFonts w:ascii="Times New Roman" w:hAnsi="Times New Roman" w:cs="Times New Roman"/>
          <w:sz w:val="28"/>
          <w:szCs w:val="28"/>
        </w:rPr>
        <w:t>софинансирования</w:t>
      </w:r>
      <w:proofErr w:type="spellEnd"/>
      <w:r w:rsidR="00C56639">
        <w:rPr>
          <w:rFonts w:ascii="Times New Roman" w:hAnsi="Times New Roman" w:cs="Times New Roman"/>
          <w:sz w:val="28"/>
          <w:szCs w:val="28"/>
        </w:rPr>
        <w:t xml:space="preserve"> следующих направлений при создании и (или) развитии технопарка, промышленного технопарка:</w:t>
      </w:r>
    </w:p>
    <w:p w:rsidR="00AE40CB" w:rsidRDefault="00C56639" w:rsidP="00AE40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реконструкция объектов внутренней инженерной, коммунальной и транспортной инфраструктуры технопарка, промышленного технопарка;</w:t>
      </w:r>
    </w:p>
    <w:p w:rsidR="00AE40CB" w:rsidRDefault="00C56639" w:rsidP="00AE40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реконструкция объектов внешней инженерной, коммунальной и транспортной инфраструктуры технопарка, промышленного технопарка;</w:t>
      </w:r>
    </w:p>
    <w:p w:rsidR="00AE40CB" w:rsidRDefault="00C56639" w:rsidP="00AE40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реконструкция офисных, лабораторных и производственных помещений технопарка, промышленного технопарка для предоставления в аренду резидентам;</w:t>
      </w:r>
    </w:p>
    <w:p w:rsidR="00AE40CB" w:rsidRDefault="00C56639" w:rsidP="00AE40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реконструкция объектов технологической инфраструктуры технопарка, промышленного технопарка;</w:t>
      </w:r>
    </w:p>
    <w:p w:rsidR="00AE40CB" w:rsidRDefault="00C56639" w:rsidP="00AE40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инженерная подготовка в границах земельного участка, на котором размещается технопарк, промышленный технопарк;</w:t>
      </w:r>
    </w:p>
    <w:p w:rsidR="00AE40CB" w:rsidRDefault="00C56639" w:rsidP="00AE40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технологическое присоединение (подключение) к объектам электро-, газо-, тепло-, водоснабжения и водоотведения, линиям связи;</w:t>
      </w:r>
    </w:p>
    <w:p w:rsidR="00AE40CB" w:rsidRDefault="00C56639" w:rsidP="00AE40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w:t>
      </w:r>
      <w:r>
        <w:rPr>
          <w:rFonts w:ascii="Times New Roman" w:hAnsi="Times New Roman" w:cs="Times New Roman"/>
          <w:sz w:val="28"/>
          <w:szCs w:val="28"/>
        </w:rPr>
        <w:lastRenderedPageBreak/>
        <w:t>технопарка, промышленного технопарка - субъектам малого и среднего предпринимательства;</w:t>
      </w:r>
    </w:p>
    <w:p w:rsidR="00965EC1" w:rsidRPr="00426056" w:rsidRDefault="00C56639" w:rsidP="004260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оснащение объектов технопарка, промышленного технопарка офисным, лабораторным, технологическим и производственным оборудованием коллективного использования для целей предоставления в пользование резидентам - субъектам малого</w:t>
      </w:r>
      <w:r w:rsidR="00426056">
        <w:rPr>
          <w:rFonts w:ascii="Times New Roman" w:hAnsi="Times New Roman" w:cs="Times New Roman"/>
          <w:sz w:val="28"/>
          <w:szCs w:val="28"/>
        </w:rPr>
        <w:t xml:space="preserve"> и среднего предпринимательства</w:t>
      </w:r>
      <w:r w:rsidR="00965EC1" w:rsidRPr="005D1583">
        <w:rPr>
          <w:rFonts w:ascii="Times New Roman" w:hAnsi="Times New Roman" w:cs="Times New Roman"/>
          <w:sz w:val="28"/>
          <w:szCs w:val="28"/>
        </w:rPr>
        <w:t>;</w:t>
      </w:r>
    </w:p>
    <w:p w:rsidR="00FE7DF3" w:rsidRPr="005D1583" w:rsidRDefault="00965EC1" w:rsidP="00962048">
      <w:pPr>
        <w:autoSpaceDE w:val="0"/>
        <w:autoSpaceDN w:val="0"/>
        <w:adjustRightInd w:val="0"/>
        <w:spacing w:after="0" w:line="240" w:lineRule="auto"/>
        <w:ind w:firstLine="709"/>
        <w:jc w:val="both"/>
        <w:rPr>
          <w:rFonts w:ascii="Times New Roman" w:hAnsi="Times New Roman" w:cs="Times New Roman"/>
          <w:sz w:val="28"/>
          <w:szCs w:val="28"/>
        </w:rPr>
      </w:pPr>
      <w:r w:rsidRPr="005D1583">
        <w:rPr>
          <w:rFonts w:ascii="Times New Roman" w:hAnsi="Times New Roman" w:cs="Times New Roman"/>
          <w:sz w:val="28"/>
          <w:szCs w:val="28"/>
        </w:rPr>
        <w:t>б)</w:t>
      </w:r>
      <w:r w:rsidR="00211637" w:rsidRPr="005D1583">
        <w:rPr>
          <w:rFonts w:ascii="Times New Roman" w:hAnsi="Times New Roman" w:cs="Times New Roman"/>
          <w:sz w:val="28"/>
          <w:szCs w:val="28"/>
        </w:rPr>
        <w:t xml:space="preserve"> в разделе II</w:t>
      </w:r>
      <w:r w:rsidR="00FE7DF3" w:rsidRPr="005D1583">
        <w:rPr>
          <w:rFonts w:ascii="Times New Roman" w:hAnsi="Times New Roman" w:cs="Times New Roman"/>
          <w:sz w:val="28"/>
          <w:szCs w:val="28"/>
        </w:rPr>
        <w:t>:</w:t>
      </w:r>
    </w:p>
    <w:p w:rsidR="00965EC1" w:rsidRPr="005D1583" w:rsidRDefault="00965EC1" w:rsidP="00962048">
      <w:pPr>
        <w:autoSpaceDE w:val="0"/>
        <w:autoSpaceDN w:val="0"/>
        <w:adjustRightInd w:val="0"/>
        <w:spacing w:after="0" w:line="240" w:lineRule="auto"/>
        <w:ind w:firstLine="709"/>
        <w:jc w:val="both"/>
        <w:rPr>
          <w:rFonts w:ascii="Times New Roman" w:hAnsi="Times New Roman" w:cs="Times New Roman"/>
          <w:sz w:val="28"/>
          <w:szCs w:val="28"/>
        </w:rPr>
      </w:pPr>
      <w:r w:rsidRPr="005D1583">
        <w:rPr>
          <w:rFonts w:ascii="Times New Roman" w:hAnsi="Times New Roman" w:cs="Times New Roman"/>
          <w:sz w:val="28"/>
          <w:szCs w:val="28"/>
        </w:rPr>
        <w:t xml:space="preserve">абзац </w:t>
      </w:r>
      <w:r w:rsidR="00A17B55" w:rsidRPr="005D1583">
        <w:rPr>
          <w:rFonts w:ascii="Times New Roman" w:hAnsi="Times New Roman" w:cs="Times New Roman"/>
          <w:sz w:val="28"/>
          <w:szCs w:val="28"/>
        </w:rPr>
        <w:t xml:space="preserve">пятый </w:t>
      </w:r>
      <w:r w:rsidRPr="005D1583">
        <w:rPr>
          <w:rFonts w:ascii="Times New Roman" w:hAnsi="Times New Roman" w:cs="Times New Roman"/>
          <w:sz w:val="28"/>
          <w:szCs w:val="28"/>
        </w:rPr>
        <w:t>пункта 8 изложить в следующей редакции:</w:t>
      </w:r>
    </w:p>
    <w:p w:rsidR="008E4201" w:rsidRPr="005D1583" w:rsidRDefault="00965EC1" w:rsidP="00962048">
      <w:pPr>
        <w:autoSpaceDE w:val="0"/>
        <w:autoSpaceDN w:val="0"/>
        <w:adjustRightInd w:val="0"/>
        <w:spacing w:after="0" w:line="240" w:lineRule="auto"/>
        <w:ind w:firstLine="709"/>
        <w:jc w:val="both"/>
        <w:rPr>
          <w:rFonts w:ascii="Times New Roman" w:hAnsi="Times New Roman" w:cs="Times New Roman"/>
          <w:sz w:val="28"/>
          <w:szCs w:val="28"/>
        </w:rPr>
      </w:pPr>
      <w:r w:rsidRPr="005D1583">
        <w:rPr>
          <w:rFonts w:ascii="Times New Roman" w:hAnsi="Times New Roman" w:cs="Times New Roman"/>
          <w:sz w:val="28"/>
          <w:szCs w:val="28"/>
        </w:rPr>
        <w:t>«</w:t>
      </w:r>
      <w:r w:rsidR="00A17B55">
        <w:rPr>
          <w:rFonts w:ascii="Times New Roman" w:hAnsi="Times New Roman" w:cs="Times New Roman"/>
          <w:sz w:val="28"/>
          <w:szCs w:val="28"/>
        </w:rPr>
        <w:t>срок проведения отбора (дата, время начала и окончания приема предложений (заявок) для участия в отборе, которые не могут быть менее 30 календарных дней, следующих за днем размещения информации);</w:t>
      </w:r>
      <w:r w:rsidR="00B86223" w:rsidRPr="005D1583">
        <w:rPr>
          <w:rFonts w:ascii="Times New Roman" w:hAnsi="Times New Roman" w:cs="Times New Roman"/>
          <w:sz w:val="28"/>
          <w:szCs w:val="28"/>
        </w:rPr>
        <w:t>»;</w:t>
      </w:r>
    </w:p>
    <w:p w:rsidR="00A17B55" w:rsidRDefault="00EC1D15" w:rsidP="00962048">
      <w:pPr>
        <w:autoSpaceDE w:val="0"/>
        <w:autoSpaceDN w:val="0"/>
        <w:adjustRightInd w:val="0"/>
        <w:spacing w:after="0" w:line="240" w:lineRule="auto"/>
        <w:ind w:firstLine="709"/>
        <w:jc w:val="both"/>
        <w:rPr>
          <w:rFonts w:ascii="Times New Roman" w:hAnsi="Times New Roman" w:cs="Times New Roman"/>
          <w:sz w:val="28"/>
          <w:szCs w:val="28"/>
        </w:rPr>
      </w:pPr>
      <w:r w:rsidRPr="00BF1529">
        <w:rPr>
          <w:rFonts w:ascii="Times New Roman" w:hAnsi="Times New Roman" w:cs="Times New Roman"/>
          <w:sz w:val="28"/>
          <w:szCs w:val="28"/>
        </w:rPr>
        <w:t xml:space="preserve">абзац </w:t>
      </w:r>
      <w:r w:rsidR="00A17B55">
        <w:rPr>
          <w:rFonts w:ascii="Times New Roman" w:hAnsi="Times New Roman" w:cs="Times New Roman"/>
          <w:sz w:val="28"/>
          <w:szCs w:val="28"/>
        </w:rPr>
        <w:t>седьмой</w:t>
      </w:r>
      <w:r w:rsidRPr="00BF1529">
        <w:rPr>
          <w:rFonts w:ascii="Times New Roman" w:hAnsi="Times New Roman" w:cs="Times New Roman"/>
          <w:sz w:val="28"/>
          <w:szCs w:val="28"/>
        </w:rPr>
        <w:t xml:space="preserve"> пункта </w:t>
      </w:r>
      <w:r w:rsidR="00BE01D6">
        <w:rPr>
          <w:rFonts w:ascii="Times New Roman" w:hAnsi="Times New Roman" w:cs="Times New Roman"/>
          <w:sz w:val="28"/>
          <w:szCs w:val="28"/>
        </w:rPr>
        <w:t>8</w:t>
      </w:r>
      <w:r w:rsidRPr="00BF1529">
        <w:rPr>
          <w:rFonts w:ascii="Times New Roman" w:hAnsi="Times New Roman" w:cs="Times New Roman"/>
          <w:sz w:val="28"/>
          <w:szCs w:val="28"/>
        </w:rPr>
        <w:t xml:space="preserve"> </w:t>
      </w:r>
      <w:r w:rsidR="00A17B55" w:rsidRPr="00167A6F">
        <w:rPr>
          <w:rFonts w:ascii="Times New Roman" w:hAnsi="Times New Roman" w:cs="Times New Roman"/>
          <w:sz w:val="28"/>
          <w:szCs w:val="28"/>
        </w:rPr>
        <w:t>изложить в следующей редакции:</w:t>
      </w:r>
    </w:p>
    <w:p w:rsidR="00A17B55" w:rsidRDefault="00A17B55" w:rsidP="009620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E4201">
        <w:rPr>
          <w:rFonts w:ascii="Times New Roman" w:hAnsi="Times New Roman" w:cs="Times New Roman"/>
          <w:sz w:val="28"/>
          <w:szCs w:val="28"/>
        </w:rPr>
        <w:t xml:space="preserve">результатов предоставления субсидий и (или) грантов в соответствии с </w:t>
      </w:r>
      <w:hyperlink r:id="rId14" w:history="1">
        <w:r w:rsidR="008E4201" w:rsidRPr="005D1583">
          <w:rPr>
            <w:rFonts w:ascii="Times New Roman" w:hAnsi="Times New Roman" w:cs="Times New Roman"/>
            <w:sz w:val="28"/>
            <w:szCs w:val="28"/>
          </w:rPr>
          <w:t>пунктом 27</w:t>
        </w:r>
      </w:hyperlink>
      <w:r w:rsidR="008E4201">
        <w:rPr>
          <w:rFonts w:ascii="Times New Roman" w:hAnsi="Times New Roman" w:cs="Times New Roman"/>
          <w:sz w:val="28"/>
          <w:szCs w:val="28"/>
        </w:rPr>
        <w:t xml:space="preserve"> настоящего Порядка;</w:t>
      </w:r>
      <w:r>
        <w:rPr>
          <w:rFonts w:ascii="Times New Roman" w:hAnsi="Times New Roman" w:cs="Times New Roman"/>
          <w:sz w:val="28"/>
          <w:szCs w:val="28"/>
        </w:rPr>
        <w:t>»;</w:t>
      </w:r>
    </w:p>
    <w:p w:rsidR="00A264B9" w:rsidRDefault="00A264B9" w:rsidP="00962048">
      <w:pPr>
        <w:autoSpaceDE w:val="0"/>
        <w:autoSpaceDN w:val="0"/>
        <w:adjustRightInd w:val="0"/>
        <w:spacing w:after="0" w:line="240" w:lineRule="auto"/>
        <w:ind w:firstLine="709"/>
        <w:jc w:val="both"/>
        <w:rPr>
          <w:rFonts w:ascii="Times New Roman" w:hAnsi="Times New Roman" w:cs="Times New Roman"/>
          <w:sz w:val="28"/>
          <w:szCs w:val="28"/>
        </w:rPr>
      </w:pPr>
      <w:r w:rsidRPr="00BF1529">
        <w:rPr>
          <w:rFonts w:ascii="Times New Roman" w:hAnsi="Times New Roman" w:cs="Times New Roman"/>
          <w:sz w:val="28"/>
          <w:szCs w:val="28"/>
        </w:rPr>
        <w:t xml:space="preserve">абзац </w:t>
      </w:r>
      <w:r>
        <w:rPr>
          <w:rFonts w:ascii="Times New Roman" w:hAnsi="Times New Roman" w:cs="Times New Roman"/>
          <w:sz w:val="28"/>
          <w:szCs w:val="28"/>
        </w:rPr>
        <w:t>семнадцать</w:t>
      </w:r>
      <w:r w:rsidRPr="00BF1529">
        <w:rPr>
          <w:rFonts w:ascii="Times New Roman" w:hAnsi="Times New Roman" w:cs="Times New Roman"/>
          <w:sz w:val="28"/>
          <w:szCs w:val="28"/>
        </w:rPr>
        <w:t xml:space="preserve"> пункта </w:t>
      </w:r>
      <w:r>
        <w:rPr>
          <w:rFonts w:ascii="Times New Roman" w:hAnsi="Times New Roman" w:cs="Times New Roman"/>
          <w:sz w:val="28"/>
          <w:szCs w:val="28"/>
        </w:rPr>
        <w:t>8</w:t>
      </w:r>
      <w:r w:rsidRPr="00BF1529">
        <w:rPr>
          <w:rFonts w:ascii="Times New Roman" w:hAnsi="Times New Roman" w:cs="Times New Roman"/>
          <w:sz w:val="28"/>
          <w:szCs w:val="28"/>
        </w:rPr>
        <w:t xml:space="preserve"> </w:t>
      </w:r>
      <w:r w:rsidRPr="00167A6F">
        <w:rPr>
          <w:rFonts w:ascii="Times New Roman" w:hAnsi="Times New Roman" w:cs="Times New Roman"/>
          <w:sz w:val="28"/>
          <w:szCs w:val="28"/>
        </w:rPr>
        <w:t>изложить в следующей редакции:</w:t>
      </w:r>
    </w:p>
    <w:p w:rsidR="00A264B9" w:rsidRDefault="00A264B9" w:rsidP="009620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Министерства в информационно-телекоммуникационной сети "Интернет", которая не может быть позднее 14 календарного дня, следующего за днем определения победителя отбора;»;</w:t>
      </w:r>
    </w:p>
    <w:p w:rsidR="00A264B9" w:rsidRPr="005D1583" w:rsidRDefault="00A264B9" w:rsidP="00962048">
      <w:pPr>
        <w:autoSpaceDE w:val="0"/>
        <w:autoSpaceDN w:val="0"/>
        <w:adjustRightInd w:val="0"/>
        <w:spacing w:after="0" w:line="240" w:lineRule="auto"/>
        <w:ind w:firstLine="709"/>
        <w:jc w:val="both"/>
        <w:rPr>
          <w:rFonts w:ascii="Times New Roman" w:hAnsi="Times New Roman" w:cs="Times New Roman"/>
          <w:sz w:val="28"/>
          <w:szCs w:val="28"/>
        </w:rPr>
      </w:pPr>
      <w:r w:rsidRPr="005D1583">
        <w:rPr>
          <w:rFonts w:ascii="Times New Roman" w:hAnsi="Times New Roman" w:cs="Times New Roman"/>
          <w:sz w:val="28"/>
          <w:szCs w:val="28"/>
        </w:rPr>
        <w:t>абзац восемнадцатый пункта 8 исключить;</w:t>
      </w:r>
    </w:p>
    <w:p w:rsidR="00962048" w:rsidRDefault="00394BB2" w:rsidP="00962048">
      <w:pPr>
        <w:autoSpaceDE w:val="0"/>
        <w:autoSpaceDN w:val="0"/>
        <w:adjustRightInd w:val="0"/>
        <w:spacing w:after="0" w:line="240" w:lineRule="auto"/>
        <w:ind w:firstLine="709"/>
        <w:jc w:val="both"/>
        <w:rPr>
          <w:rFonts w:ascii="Times New Roman" w:hAnsi="Times New Roman" w:cs="Times New Roman"/>
          <w:sz w:val="28"/>
          <w:szCs w:val="28"/>
        </w:rPr>
      </w:pPr>
      <w:r w:rsidRPr="00167A6F">
        <w:rPr>
          <w:rFonts w:ascii="Times New Roman" w:hAnsi="Times New Roman" w:cs="Times New Roman"/>
          <w:sz w:val="28"/>
          <w:szCs w:val="28"/>
        </w:rPr>
        <w:t xml:space="preserve">пункт 9.1 </w:t>
      </w:r>
      <w:r w:rsidR="00962048" w:rsidRPr="00167A6F">
        <w:rPr>
          <w:rFonts w:ascii="Times New Roman" w:hAnsi="Times New Roman" w:cs="Times New Roman"/>
          <w:sz w:val="28"/>
          <w:szCs w:val="28"/>
        </w:rPr>
        <w:t>изложить в следующей редакции:</w:t>
      </w:r>
    </w:p>
    <w:p w:rsidR="00962048" w:rsidRDefault="00394BB2" w:rsidP="00962048">
      <w:pPr>
        <w:autoSpaceDE w:val="0"/>
        <w:autoSpaceDN w:val="0"/>
        <w:adjustRightInd w:val="0"/>
        <w:spacing w:after="0" w:line="240" w:lineRule="auto"/>
        <w:ind w:firstLine="709"/>
        <w:jc w:val="both"/>
        <w:rPr>
          <w:rFonts w:ascii="Times New Roman" w:hAnsi="Times New Roman" w:cs="Times New Roman"/>
          <w:sz w:val="28"/>
          <w:szCs w:val="28"/>
        </w:rPr>
      </w:pPr>
      <w:r w:rsidRPr="00167A6F">
        <w:rPr>
          <w:rFonts w:ascii="Times New Roman" w:hAnsi="Times New Roman" w:cs="Times New Roman"/>
          <w:sz w:val="28"/>
          <w:szCs w:val="28"/>
        </w:rPr>
        <w:t xml:space="preserve">«9.1. </w:t>
      </w:r>
      <w:r w:rsidR="00962048">
        <w:rPr>
          <w:rFonts w:ascii="Times New Roman" w:hAnsi="Times New Roman" w:cs="Times New Roman"/>
          <w:sz w:val="28"/>
          <w:szCs w:val="28"/>
        </w:rPr>
        <w:t xml:space="preserve">Для участия в отборе участники отбора, соответствующие требованиям, установленным в </w:t>
      </w:r>
      <w:hyperlink r:id="rId15" w:history="1">
        <w:r w:rsidR="00962048" w:rsidRPr="005D1583">
          <w:rPr>
            <w:rFonts w:ascii="Times New Roman" w:hAnsi="Times New Roman" w:cs="Times New Roman"/>
            <w:sz w:val="28"/>
            <w:szCs w:val="28"/>
          </w:rPr>
          <w:t>пункте 10</w:t>
        </w:r>
      </w:hyperlink>
      <w:r w:rsidR="00962048">
        <w:rPr>
          <w:rFonts w:ascii="Times New Roman" w:hAnsi="Times New Roman" w:cs="Times New Roman"/>
          <w:sz w:val="28"/>
          <w:szCs w:val="28"/>
        </w:rPr>
        <w:t xml:space="preserve"> настоящего Порядка, направляют в Министерство </w:t>
      </w:r>
      <w:hyperlink r:id="rId16" w:history="1">
        <w:r w:rsidR="00962048" w:rsidRPr="005D1583">
          <w:rPr>
            <w:rFonts w:ascii="Times New Roman" w:hAnsi="Times New Roman" w:cs="Times New Roman"/>
            <w:sz w:val="28"/>
            <w:szCs w:val="28"/>
          </w:rPr>
          <w:t>заявку</w:t>
        </w:r>
      </w:hyperlink>
      <w:r w:rsidR="00962048">
        <w:rPr>
          <w:rFonts w:ascii="Times New Roman" w:hAnsi="Times New Roman" w:cs="Times New Roman"/>
          <w:sz w:val="28"/>
          <w:szCs w:val="28"/>
        </w:rPr>
        <w:t xml:space="preserve"> по форме, приведенной в приложении N 1 к настоящему Порядку, с приложением документов, указанных в </w:t>
      </w:r>
      <w:hyperlink r:id="rId17" w:history="1">
        <w:r w:rsidR="00962048" w:rsidRPr="005D1583">
          <w:rPr>
            <w:rFonts w:ascii="Times New Roman" w:hAnsi="Times New Roman" w:cs="Times New Roman"/>
            <w:sz w:val="28"/>
            <w:szCs w:val="28"/>
          </w:rPr>
          <w:t>пункте 2</w:t>
        </w:r>
      </w:hyperlink>
      <w:r w:rsidR="00962048">
        <w:rPr>
          <w:rFonts w:ascii="Times New Roman" w:hAnsi="Times New Roman" w:cs="Times New Roman"/>
          <w:sz w:val="28"/>
          <w:szCs w:val="28"/>
        </w:rPr>
        <w:t xml:space="preserve">2 настоящего Порядка, подтверждающих соответствие требованиям, указанным в </w:t>
      </w:r>
      <w:hyperlink r:id="rId18" w:history="1">
        <w:r w:rsidR="00962048" w:rsidRPr="005D1583">
          <w:rPr>
            <w:rFonts w:ascii="Times New Roman" w:hAnsi="Times New Roman" w:cs="Times New Roman"/>
            <w:sz w:val="28"/>
            <w:szCs w:val="28"/>
          </w:rPr>
          <w:t>пункте 10</w:t>
        </w:r>
      </w:hyperlink>
      <w:r w:rsidR="00962048">
        <w:rPr>
          <w:rFonts w:ascii="Times New Roman" w:hAnsi="Times New Roman" w:cs="Times New Roman"/>
          <w:sz w:val="28"/>
          <w:szCs w:val="28"/>
        </w:rPr>
        <w:t xml:space="preserve"> настоящего Порядка, за исключением документов, указанных в </w:t>
      </w:r>
      <w:hyperlink r:id="rId19" w:history="1">
        <w:r w:rsidR="00962048" w:rsidRPr="005D1583">
          <w:rPr>
            <w:rFonts w:ascii="Times New Roman" w:hAnsi="Times New Roman" w:cs="Times New Roman"/>
            <w:sz w:val="28"/>
            <w:szCs w:val="28"/>
          </w:rPr>
          <w:t>подпунктах «б»</w:t>
        </w:r>
      </w:hyperlink>
      <w:r w:rsidR="00962048">
        <w:rPr>
          <w:rFonts w:ascii="Times New Roman" w:hAnsi="Times New Roman" w:cs="Times New Roman"/>
          <w:sz w:val="28"/>
          <w:szCs w:val="28"/>
        </w:rPr>
        <w:t xml:space="preserve"> и </w:t>
      </w:r>
      <w:hyperlink r:id="rId20" w:history="1">
        <w:r w:rsidR="00962048" w:rsidRPr="005D1583">
          <w:rPr>
            <w:rFonts w:ascii="Times New Roman" w:hAnsi="Times New Roman" w:cs="Times New Roman"/>
            <w:sz w:val="28"/>
            <w:szCs w:val="28"/>
          </w:rPr>
          <w:t>«е» пункта 2</w:t>
        </w:r>
      </w:hyperlink>
      <w:r w:rsidR="00962048">
        <w:rPr>
          <w:rFonts w:ascii="Times New Roman" w:hAnsi="Times New Roman" w:cs="Times New Roman"/>
          <w:sz w:val="28"/>
          <w:szCs w:val="28"/>
        </w:rPr>
        <w:t>2 настоящего Порядка, запрашиваемых Министерством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которая включает согласие на публикацию (размещение) в информационно-телекоммуникационной сети "Интернет" информации об участниках отбора, о подаваемых участниками отбора заявках, иной информации об участниках отбора, связанной с соответствующим отбором.</w:t>
      </w:r>
    </w:p>
    <w:p w:rsidR="00962048" w:rsidRDefault="00962048" w:rsidP="009620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участниками отбора документы возврату не подлежат.</w:t>
      </w:r>
    </w:p>
    <w:p w:rsidR="00394BB2" w:rsidRPr="00167A6F" w:rsidRDefault="00962048" w:rsidP="009620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отбора вправе самостоятельно представить в Министерство документы, указанные в </w:t>
      </w:r>
      <w:hyperlink r:id="rId21" w:history="1">
        <w:r w:rsidRPr="005D1583">
          <w:rPr>
            <w:rFonts w:ascii="Times New Roman" w:hAnsi="Times New Roman" w:cs="Times New Roman"/>
            <w:sz w:val="28"/>
            <w:szCs w:val="28"/>
          </w:rPr>
          <w:t>подпунктах «б»</w:t>
        </w:r>
      </w:hyperlink>
      <w:r>
        <w:rPr>
          <w:rFonts w:ascii="Times New Roman" w:hAnsi="Times New Roman" w:cs="Times New Roman"/>
          <w:sz w:val="28"/>
          <w:szCs w:val="28"/>
        </w:rPr>
        <w:t xml:space="preserve"> и </w:t>
      </w:r>
      <w:hyperlink r:id="rId22" w:history="1">
        <w:r w:rsidRPr="005D1583">
          <w:rPr>
            <w:rFonts w:ascii="Times New Roman" w:hAnsi="Times New Roman" w:cs="Times New Roman"/>
            <w:sz w:val="28"/>
            <w:szCs w:val="28"/>
          </w:rPr>
          <w:t>«е» пункта 2</w:t>
        </w:r>
      </w:hyperlink>
      <w:r>
        <w:rPr>
          <w:rFonts w:ascii="Times New Roman" w:hAnsi="Times New Roman" w:cs="Times New Roman"/>
          <w:sz w:val="28"/>
          <w:szCs w:val="28"/>
        </w:rPr>
        <w:t>2 настоящего Порядка, непредставление указанных документов не является основанием для отказа в предоставлении субсидий и (или) грантов.</w:t>
      </w:r>
      <w:r w:rsidR="00394BB2" w:rsidRPr="00167A6F">
        <w:rPr>
          <w:rFonts w:ascii="Times New Roman" w:hAnsi="Times New Roman" w:cs="Times New Roman"/>
          <w:sz w:val="28"/>
          <w:szCs w:val="28"/>
        </w:rPr>
        <w:t>»;</w:t>
      </w:r>
    </w:p>
    <w:p w:rsidR="00962048" w:rsidRPr="005D1583" w:rsidRDefault="002365A4" w:rsidP="00962048">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пункт 1</w:t>
      </w:r>
      <w:r w:rsidR="00962048" w:rsidRPr="005D1583">
        <w:rPr>
          <w:rFonts w:eastAsiaTheme="minorHAnsi"/>
          <w:sz w:val="28"/>
          <w:szCs w:val="28"/>
        </w:rPr>
        <w:t>0</w:t>
      </w:r>
      <w:r w:rsidRPr="005D1583">
        <w:rPr>
          <w:rFonts w:eastAsiaTheme="minorHAnsi"/>
          <w:sz w:val="28"/>
          <w:szCs w:val="28"/>
        </w:rPr>
        <w:t xml:space="preserve"> изложить в следующей редакции:</w:t>
      </w:r>
    </w:p>
    <w:p w:rsidR="006E128E" w:rsidRPr="005D1583" w:rsidRDefault="002365A4" w:rsidP="006E128E">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«1</w:t>
      </w:r>
      <w:r w:rsidR="00962048" w:rsidRPr="005D1583">
        <w:rPr>
          <w:rFonts w:eastAsiaTheme="minorHAnsi"/>
          <w:sz w:val="28"/>
          <w:szCs w:val="28"/>
        </w:rPr>
        <w:t xml:space="preserve">0 Для участия в отборе юридические лица направляют в Министерство </w:t>
      </w:r>
      <w:hyperlink r:id="rId23" w:history="1">
        <w:r w:rsidR="00962048" w:rsidRPr="005D1583">
          <w:rPr>
            <w:rFonts w:eastAsiaTheme="minorHAnsi"/>
            <w:sz w:val="28"/>
            <w:szCs w:val="28"/>
          </w:rPr>
          <w:t>предложение</w:t>
        </w:r>
      </w:hyperlink>
      <w:r w:rsidR="00962048" w:rsidRPr="005D1583">
        <w:rPr>
          <w:rFonts w:eastAsiaTheme="minorHAnsi"/>
          <w:sz w:val="28"/>
          <w:szCs w:val="28"/>
        </w:rPr>
        <w:t xml:space="preserve"> (заявку) по форме, приведенной в приложении № 1 к настоящему Порядку, с приложением следующих документов:</w:t>
      </w:r>
    </w:p>
    <w:p w:rsidR="006E128E" w:rsidRPr="005D1583" w:rsidRDefault="00962048" w:rsidP="006E128E">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lastRenderedPageBreak/>
        <w:t>бизнес-плана создания и (или) развития промышленного (индустриального) парка, агропромышленного парка, технопарка, промышленного технопарка, включающего в том числе определение целей и задач, целесообразности и предпосылок создания промышленного (индустриального) парка, агропромышленного парка, технопарка, промышленного технопарка, определение спроса на услуги промышленного (индустриального) парка, агропромышленного парка, технопарка, промышленного технопарка, обоснование основных показателей деятельности промышленного (индустриального) парка, агропромышленного парка, технопарка, промышленного технопарка (включая обоснование характеристик земельных участков, объектов недвижимости, объектов инфраструктуры, специализации и зонирования территории), анализ потребностей его потенциальных резидентов, определение источников и условий финансирования создания промышленного (индустриального) парка, агропромышленного парка, технопарка, промышленного технопарка, оценку имеющихся и возможных рисков, оценку результативности и эффективности создания промышленного (индустриального) парка, агропромышленного парка, технопарка, промышленного технопарка, определение направлений расходования средств субсидии на развитие промышленного (индустриального) парка, агропромышленного парка, технопарка, промышленного технопарка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промышленного (индустриального) парка, агропромышленного парка, технопарка, промышленного технопарка, условий и этапов опережающего размещения резидентов;</w:t>
      </w:r>
    </w:p>
    <w:p w:rsidR="006E128E" w:rsidRPr="005D1583" w:rsidRDefault="00962048" w:rsidP="006E128E">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мастер-плана территории промышленного (индустриального) парка и агропромышленного парка с пояснительной запиской, в которой указаны в том числе общая площадь территории промышленного (индустриального) парка и агропромышленного парка, общая площадь земельных участков, расположенных на территории промышленного (индустриального) парка и агропромышленного парка и предназначенных для размещения производств резидентов промышленного (индустриального) парка и агропромышленного парка, общая площадь зданий (строений), предполагаемых к строительству на территории промышленного (индустриального) парка и агропромышленного парка, включая общую площадь зданий (строений), предполагаемых для размещения производств резидентов промышленного (индустриального) парка и агропромышленного парка;</w:t>
      </w:r>
    </w:p>
    <w:p w:rsidR="006E128E" w:rsidRPr="005D1583" w:rsidRDefault="00962048" w:rsidP="006E128E">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 xml:space="preserve">финансовой модели создания и (или) развития промышленного (индустриального) парка, агропромышленного парка, технопарка, промышленного технопарка, предусматривающей несколько вариантов развития проекта по созданию и (или) развитию промышленного (индустриального) парка, агропромышленного парка, технопарка, промышленного технопарка (базовый, перспективный, негативный). Период окупаемости проекта по созданию и (или) развитию промышленного (индустриального) парка, агропромышленного парка, технопарка, </w:t>
      </w:r>
      <w:r w:rsidRPr="005D1583">
        <w:rPr>
          <w:rFonts w:eastAsiaTheme="minorHAnsi"/>
          <w:sz w:val="28"/>
          <w:szCs w:val="28"/>
        </w:rPr>
        <w:lastRenderedPageBreak/>
        <w:t>промышленного технопарка в соответствии с базовым вариантом не может превышать 8 (восемь) лет с даты его ввода в эксплуатацию или 10 (десять) лет с момента его создания за счет субсидии;</w:t>
      </w:r>
    </w:p>
    <w:p w:rsidR="0047611D" w:rsidRPr="005D1583" w:rsidRDefault="00962048" w:rsidP="0047611D">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 xml:space="preserve">предварительных и (или) заключенных соглашений (соглашений о намерениях) с субъектами малого и среднего предпринимательства (резидентами промышленного (индустриального) парка, агропромышленного парка, технопарка, промышленного технопарка), подтверждающих, что не менее 20% общей </w:t>
      </w:r>
      <w:proofErr w:type="spellStart"/>
      <w:r w:rsidRPr="005D1583">
        <w:rPr>
          <w:rFonts w:eastAsiaTheme="minorHAnsi"/>
          <w:sz w:val="28"/>
          <w:szCs w:val="28"/>
        </w:rPr>
        <w:t>арендопригодной</w:t>
      </w:r>
      <w:proofErr w:type="spellEnd"/>
      <w:r w:rsidRPr="005D1583">
        <w:rPr>
          <w:rFonts w:eastAsiaTheme="minorHAnsi"/>
          <w:sz w:val="28"/>
          <w:szCs w:val="28"/>
        </w:rPr>
        <w:t xml:space="preserve"> площади зданий (помещений) на территории промышленного (индустриального) парка, агропромышленного парка, технопарка, промышленного технопарка предполагается для размещения производств указанных резидентов промышленного (индустриального) парка, агропромышленного парка, технопарка, промышленного технопарка либо не менее 20% общей площади земельных участков промышленного (индустриального) парка, агропромышленного парка, технопарка, промышленного технопарка предполагается для размещения производств указанных резидентов промышленного (индустриального) парка, агропромышленного парка, технопарка, промышленного технопарка;</w:t>
      </w:r>
    </w:p>
    <w:p w:rsidR="0047611D" w:rsidRPr="005D1583" w:rsidRDefault="00C50ACB" w:rsidP="0047611D">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47611D" w:rsidRPr="005D1583" w:rsidRDefault="00C50ACB" w:rsidP="0047611D">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документы об утверждении проектной документации, разработанной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47611D" w:rsidRPr="005D1583" w:rsidRDefault="00C50ACB" w:rsidP="0047611D">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 xml:space="preserve">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24" w:history="1">
        <w:r w:rsidRPr="005D1583">
          <w:rPr>
            <w:rFonts w:eastAsiaTheme="minorHAnsi"/>
            <w:sz w:val="28"/>
            <w:szCs w:val="28"/>
          </w:rPr>
          <w:t>постановлением</w:t>
        </w:r>
      </w:hyperlink>
      <w:r w:rsidRPr="005D1583">
        <w:rPr>
          <w:rFonts w:eastAsiaTheme="minorHAnsi"/>
          <w:sz w:val="28"/>
          <w:szCs w:val="28"/>
        </w:rPr>
        <w:t xml:space="preserve"> Правительства Российской Федерации от 18 мая 2009 г. </w:t>
      </w:r>
      <w:r w:rsidR="0047611D" w:rsidRPr="005D1583">
        <w:rPr>
          <w:rFonts w:eastAsiaTheme="minorHAnsi"/>
          <w:sz w:val="28"/>
          <w:szCs w:val="28"/>
        </w:rPr>
        <w:t>№</w:t>
      </w:r>
      <w:r w:rsidRPr="005D1583">
        <w:rPr>
          <w:rFonts w:eastAsiaTheme="minorHAnsi"/>
          <w:sz w:val="28"/>
          <w:szCs w:val="28"/>
        </w:rPr>
        <w:t xml:space="preserve"> 427 </w:t>
      </w:r>
      <w:r w:rsidR="0047611D" w:rsidRPr="005D1583">
        <w:rPr>
          <w:rFonts w:eastAsiaTheme="minorHAnsi"/>
          <w:sz w:val="28"/>
          <w:szCs w:val="28"/>
        </w:rPr>
        <w:t>«</w:t>
      </w:r>
      <w:r w:rsidRPr="005D1583">
        <w:rPr>
          <w:rFonts w:eastAsiaTheme="minorHAnsi"/>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47611D" w:rsidRPr="005D1583">
        <w:rPr>
          <w:rFonts w:eastAsiaTheme="minorHAnsi"/>
          <w:sz w:val="28"/>
          <w:szCs w:val="28"/>
        </w:rPr>
        <w:t>»</w:t>
      </w:r>
      <w:r w:rsidRPr="005D1583">
        <w:rPr>
          <w:rFonts w:eastAsiaTheme="minorHAnsi"/>
          <w:sz w:val="28"/>
          <w:szCs w:val="28"/>
        </w:rPr>
        <w:t>;</w:t>
      </w:r>
    </w:p>
    <w:p w:rsidR="0047611D" w:rsidRPr="005D1583" w:rsidRDefault="00C50ACB" w:rsidP="0047611D">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копии документов,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47611D" w:rsidRPr="005D1583" w:rsidRDefault="00C50ACB" w:rsidP="0047611D">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47611D" w:rsidRPr="005D1583" w:rsidRDefault="00C50ACB" w:rsidP="0047611D">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 xml:space="preserve">локальная смета на закупку материально-технических ресурсов (в </w:t>
      </w:r>
      <w:r w:rsidRPr="005D1583">
        <w:rPr>
          <w:rFonts w:eastAsiaTheme="minorHAnsi"/>
          <w:sz w:val="28"/>
          <w:szCs w:val="28"/>
        </w:rPr>
        <w:lastRenderedPageBreak/>
        <w:t>отношении объектов капитального строительства, по которым планируется закупка материально-технических ресурсов);</w:t>
      </w:r>
    </w:p>
    <w:p w:rsidR="0047611D" w:rsidRPr="005D1583" w:rsidRDefault="00C50ACB" w:rsidP="0047611D">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копия разрешения на ввод объекта в эксплуатацию;</w:t>
      </w:r>
    </w:p>
    <w:p w:rsidR="0047611D" w:rsidRPr="005D1583" w:rsidRDefault="00C50ACB" w:rsidP="0047611D">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rsidR="0047611D" w:rsidRPr="005D1583" w:rsidRDefault="0047611D" w:rsidP="0047611D">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 xml:space="preserve">документы, подтверждающие соответствие критериям и требованиям, указанным в </w:t>
      </w:r>
      <w:hyperlink r:id="rId25" w:history="1">
        <w:r w:rsidRPr="005D1583">
          <w:rPr>
            <w:rFonts w:eastAsiaTheme="minorHAnsi"/>
            <w:sz w:val="28"/>
            <w:szCs w:val="28"/>
          </w:rPr>
          <w:t>пунктах 6</w:t>
        </w:r>
      </w:hyperlink>
      <w:r w:rsidRPr="005D1583">
        <w:rPr>
          <w:rFonts w:eastAsiaTheme="minorHAnsi"/>
          <w:sz w:val="28"/>
          <w:szCs w:val="28"/>
        </w:rPr>
        <w:t xml:space="preserve"> и </w:t>
      </w:r>
      <w:hyperlink r:id="rId26" w:history="1">
        <w:r w:rsidRPr="005D1583">
          <w:rPr>
            <w:rFonts w:eastAsiaTheme="minorHAnsi"/>
            <w:sz w:val="28"/>
            <w:szCs w:val="28"/>
          </w:rPr>
          <w:t>9</w:t>
        </w:r>
      </w:hyperlink>
      <w:r w:rsidRPr="005D1583">
        <w:rPr>
          <w:rFonts w:eastAsiaTheme="minorHAnsi"/>
          <w:sz w:val="28"/>
          <w:szCs w:val="28"/>
        </w:rPr>
        <w:t xml:space="preserve"> настоящего Порядка;</w:t>
      </w:r>
    </w:p>
    <w:p w:rsidR="0047611D" w:rsidRPr="005D1583" w:rsidRDefault="0047611D" w:rsidP="0047611D">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опись предоставленных документов.</w:t>
      </w:r>
    </w:p>
    <w:p w:rsidR="00965EC1" w:rsidRPr="005D1583" w:rsidRDefault="0047611D" w:rsidP="006829CD">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Юридические лица несут ответственность за полноту и достоверность информации, содержащейся в предоставляемых документах.</w:t>
      </w:r>
      <w:r w:rsidR="00965EC1" w:rsidRPr="005D1583">
        <w:rPr>
          <w:rFonts w:eastAsiaTheme="minorHAnsi"/>
          <w:sz w:val="28"/>
          <w:szCs w:val="28"/>
        </w:rPr>
        <w:t>»;</w:t>
      </w:r>
    </w:p>
    <w:p w:rsidR="007070CF" w:rsidRPr="005D1583" w:rsidRDefault="007070CF" w:rsidP="007070CF">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Пункты 17 – 21 изложить в следующей редакции:</w:t>
      </w:r>
    </w:p>
    <w:p w:rsidR="007070CF" w:rsidRDefault="007070CF" w:rsidP="007070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Комиссия в срок не более 7 рабочих дней со дня регистрации заявок рассматривает, анализирует, проверяет представленные участниками отбора заявки на соответствие цели, критериям и требованиям, установленным в </w:t>
      </w:r>
      <w:hyperlink r:id="rId27" w:history="1">
        <w:r w:rsidRPr="005D1583">
          <w:rPr>
            <w:rFonts w:ascii="Times New Roman" w:hAnsi="Times New Roman" w:cs="Times New Roman"/>
            <w:sz w:val="28"/>
            <w:szCs w:val="28"/>
          </w:rPr>
          <w:t>пунктах 3</w:t>
        </w:r>
      </w:hyperlink>
      <w:r>
        <w:rPr>
          <w:rFonts w:ascii="Times New Roman" w:hAnsi="Times New Roman" w:cs="Times New Roman"/>
          <w:sz w:val="28"/>
          <w:szCs w:val="28"/>
        </w:rPr>
        <w:t xml:space="preserve">, </w:t>
      </w:r>
      <w:hyperlink r:id="rId28" w:history="1">
        <w:r w:rsidRPr="005D1583">
          <w:rPr>
            <w:rFonts w:ascii="Times New Roman" w:hAnsi="Times New Roman" w:cs="Times New Roman"/>
            <w:sz w:val="28"/>
            <w:szCs w:val="28"/>
          </w:rPr>
          <w:t>6</w:t>
        </w:r>
      </w:hyperlink>
      <w:r>
        <w:rPr>
          <w:rFonts w:ascii="Times New Roman" w:hAnsi="Times New Roman" w:cs="Times New Roman"/>
          <w:sz w:val="28"/>
          <w:szCs w:val="28"/>
        </w:rPr>
        <w:t xml:space="preserve"> и 9 настоящего Порядка и принимает одно из следующих решений:</w:t>
      </w:r>
    </w:p>
    <w:p w:rsidR="007070CF" w:rsidRDefault="007070CF" w:rsidP="007070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соответствии заявок цели, критериям и требованиям, установленным в </w:t>
      </w:r>
      <w:hyperlink r:id="rId29" w:history="1">
        <w:r w:rsidRPr="005D1583">
          <w:rPr>
            <w:rFonts w:ascii="Times New Roman" w:hAnsi="Times New Roman" w:cs="Times New Roman"/>
            <w:sz w:val="28"/>
            <w:szCs w:val="28"/>
          </w:rPr>
          <w:t>пунктах 3</w:t>
        </w:r>
      </w:hyperlink>
      <w:r>
        <w:rPr>
          <w:rFonts w:ascii="Times New Roman" w:hAnsi="Times New Roman" w:cs="Times New Roman"/>
          <w:sz w:val="28"/>
          <w:szCs w:val="28"/>
        </w:rPr>
        <w:t xml:space="preserve">, </w:t>
      </w:r>
      <w:hyperlink r:id="rId30" w:history="1">
        <w:r w:rsidRPr="005D1583">
          <w:rPr>
            <w:rFonts w:ascii="Times New Roman" w:hAnsi="Times New Roman" w:cs="Times New Roman"/>
            <w:sz w:val="28"/>
            <w:szCs w:val="28"/>
          </w:rPr>
          <w:t>6</w:t>
        </w:r>
      </w:hyperlink>
      <w:r>
        <w:rPr>
          <w:rFonts w:ascii="Times New Roman" w:hAnsi="Times New Roman" w:cs="Times New Roman"/>
          <w:sz w:val="28"/>
          <w:szCs w:val="28"/>
        </w:rPr>
        <w:t xml:space="preserve"> и 9 настоящего Порядка;</w:t>
      </w:r>
    </w:p>
    <w:p w:rsidR="007070CF" w:rsidRDefault="007070CF" w:rsidP="007070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 отклонении заявок по основаниям, указанным в </w:t>
      </w:r>
      <w:hyperlink w:anchor="Par3" w:history="1">
        <w:r w:rsidRPr="005D1583">
          <w:rPr>
            <w:rFonts w:ascii="Times New Roman" w:hAnsi="Times New Roman" w:cs="Times New Roman"/>
            <w:sz w:val="28"/>
            <w:szCs w:val="28"/>
          </w:rPr>
          <w:t>пункте 1</w:t>
        </w:r>
      </w:hyperlink>
      <w:r>
        <w:rPr>
          <w:rFonts w:ascii="Times New Roman" w:hAnsi="Times New Roman" w:cs="Times New Roman"/>
          <w:sz w:val="28"/>
          <w:szCs w:val="28"/>
        </w:rPr>
        <w:t>8 настоящего Порядка.</w:t>
      </w:r>
      <w:bookmarkStart w:id="0" w:name="Par3"/>
      <w:bookmarkEnd w:id="0"/>
    </w:p>
    <w:p w:rsidR="007070CF" w:rsidRDefault="007070CF" w:rsidP="007070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Основаниями для отклонения заявок участников отбора на стадии рассмотрения и оценки заявок являются:</w:t>
      </w:r>
    </w:p>
    <w:p w:rsidR="007070CF" w:rsidRDefault="007070CF" w:rsidP="007070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участников отбора требованиям, установленным </w:t>
      </w:r>
      <w:hyperlink r:id="rId31" w:history="1">
        <w:r w:rsidRPr="005D1583">
          <w:rPr>
            <w:rFonts w:ascii="Times New Roman" w:hAnsi="Times New Roman" w:cs="Times New Roman"/>
            <w:sz w:val="28"/>
            <w:szCs w:val="28"/>
          </w:rPr>
          <w:t>пунктом 9</w:t>
        </w:r>
      </w:hyperlink>
      <w:r>
        <w:rPr>
          <w:rFonts w:ascii="Times New Roman" w:hAnsi="Times New Roman" w:cs="Times New Roman"/>
          <w:sz w:val="28"/>
          <w:szCs w:val="28"/>
        </w:rPr>
        <w:t xml:space="preserve"> настоящего Порядка;</w:t>
      </w:r>
    </w:p>
    <w:p w:rsidR="007070CF" w:rsidRDefault="007070CF" w:rsidP="007070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представленных участниками отбора заявок требованиям к заявкам участников отбора, установленным в объявлении о проведении отбора;</w:t>
      </w:r>
    </w:p>
    <w:p w:rsidR="007070CF" w:rsidRDefault="007070CF" w:rsidP="007070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недостоверность сведений, представленных участниками отбора в документах, в соответствии с </w:t>
      </w:r>
      <w:hyperlink r:id="rId32" w:history="1">
        <w:r w:rsidRPr="005D1583">
          <w:rPr>
            <w:rFonts w:ascii="Times New Roman" w:hAnsi="Times New Roman" w:cs="Times New Roman"/>
            <w:sz w:val="28"/>
            <w:szCs w:val="28"/>
          </w:rPr>
          <w:t>пунктом 10</w:t>
        </w:r>
      </w:hyperlink>
      <w:r>
        <w:rPr>
          <w:rFonts w:ascii="Times New Roman" w:hAnsi="Times New Roman" w:cs="Times New Roman"/>
          <w:sz w:val="28"/>
          <w:szCs w:val="28"/>
        </w:rPr>
        <w:t xml:space="preserve"> настоящего Порядка, в том числе информации о месте нахождения и адресе юридического лица;</w:t>
      </w:r>
    </w:p>
    <w:p w:rsidR="007070CF" w:rsidRDefault="007070CF" w:rsidP="007070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участниками отбора заявок после даты и (или) времени, определенных для подачи заявок.</w:t>
      </w:r>
    </w:p>
    <w:p w:rsidR="007070CF" w:rsidRDefault="007070CF" w:rsidP="007070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Комиссия в срок не более 2 рабочих дней со дня рассмотрения заявок на соответствие принимает одно из следующих решений:</w:t>
      </w:r>
    </w:p>
    <w:p w:rsidR="00CA6C71" w:rsidRDefault="007070CF" w:rsidP="00CA6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возможности предоставления субсидий, в случае соответствии заявок требованиям и критериям, установленным в </w:t>
      </w:r>
      <w:hyperlink r:id="rId33" w:history="1">
        <w:r w:rsidRPr="005D1583">
          <w:rPr>
            <w:rFonts w:ascii="Times New Roman" w:hAnsi="Times New Roman" w:cs="Times New Roman"/>
            <w:sz w:val="28"/>
            <w:szCs w:val="28"/>
          </w:rPr>
          <w:t xml:space="preserve">пунктах </w:t>
        </w:r>
      </w:hyperlink>
      <w:r w:rsidR="00CA6C71">
        <w:rPr>
          <w:rFonts w:ascii="Times New Roman" w:hAnsi="Times New Roman" w:cs="Times New Roman"/>
          <w:sz w:val="28"/>
          <w:szCs w:val="28"/>
        </w:rPr>
        <w:t>6</w:t>
      </w:r>
      <w:r>
        <w:rPr>
          <w:rFonts w:ascii="Times New Roman" w:hAnsi="Times New Roman" w:cs="Times New Roman"/>
          <w:sz w:val="28"/>
          <w:szCs w:val="28"/>
        </w:rPr>
        <w:t xml:space="preserve"> и </w:t>
      </w:r>
      <w:hyperlink r:id="rId34" w:history="1">
        <w:r w:rsidR="00CA6C71" w:rsidRPr="005D1583">
          <w:rPr>
            <w:rFonts w:ascii="Times New Roman" w:hAnsi="Times New Roman" w:cs="Times New Roman"/>
            <w:sz w:val="28"/>
            <w:szCs w:val="28"/>
          </w:rPr>
          <w:t>9</w:t>
        </w:r>
      </w:hyperlink>
      <w:r>
        <w:rPr>
          <w:rFonts w:ascii="Times New Roman" w:hAnsi="Times New Roman" w:cs="Times New Roman"/>
          <w:sz w:val="28"/>
          <w:szCs w:val="28"/>
        </w:rPr>
        <w:t xml:space="preserve"> настоящего Порядка;</w:t>
      </w:r>
    </w:p>
    <w:p w:rsidR="00CA6C71" w:rsidRDefault="007070CF" w:rsidP="00CA6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 отказе в предоставлении субсидий по основаниям, указанным в </w:t>
      </w:r>
      <w:hyperlink w:anchor="Par11" w:history="1">
        <w:r w:rsidRPr="005D1583">
          <w:rPr>
            <w:rFonts w:ascii="Times New Roman" w:hAnsi="Times New Roman" w:cs="Times New Roman"/>
            <w:sz w:val="28"/>
            <w:szCs w:val="28"/>
          </w:rPr>
          <w:t xml:space="preserve">пункте </w:t>
        </w:r>
        <w:r w:rsidR="00CA6C71" w:rsidRPr="005D1583">
          <w:rPr>
            <w:rFonts w:ascii="Times New Roman" w:hAnsi="Times New Roman" w:cs="Times New Roman"/>
            <w:sz w:val="28"/>
            <w:szCs w:val="28"/>
          </w:rPr>
          <w:t>20</w:t>
        </w:r>
      </w:hyperlink>
      <w:r>
        <w:rPr>
          <w:rFonts w:ascii="Times New Roman" w:hAnsi="Times New Roman" w:cs="Times New Roman"/>
          <w:sz w:val="28"/>
          <w:szCs w:val="28"/>
        </w:rPr>
        <w:t xml:space="preserve"> настоящего Порядка.</w:t>
      </w:r>
      <w:bookmarkStart w:id="1" w:name="Par11"/>
      <w:bookmarkEnd w:id="1"/>
    </w:p>
    <w:p w:rsidR="00CA6C71" w:rsidRDefault="00CA6C71" w:rsidP="00CA6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комиссии о предоставлении субсидий (об отказе в предоставлении субсидий) оформляется Протоколом, который направляется комиссией в Министерство в день подписания указанного Протокола всеми членами комиссии.</w:t>
      </w:r>
    </w:p>
    <w:p w:rsidR="00CA6C71" w:rsidRDefault="00CA6C71" w:rsidP="00CA6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7070CF">
        <w:rPr>
          <w:rFonts w:ascii="Times New Roman" w:hAnsi="Times New Roman" w:cs="Times New Roman"/>
          <w:sz w:val="28"/>
          <w:szCs w:val="28"/>
        </w:rPr>
        <w:t>. Основаниями для отказа в предоставлении субсидий является:</w:t>
      </w:r>
    </w:p>
    <w:p w:rsidR="00CA6C71" w:rsidRDefault="007070CF" w:rsidP="00CA6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участников отбора критериям отбора, установленным </w:t>
      </w:r>
      <w:hyperlink r:id="rId35" w:history="1">
        <w:r w:rsidRPr="005D1583">
          <w:rPr>
            <w:rFonts w:ascii="Times New Roman" w:hAnsi="Times New Roman" w:cs="Times New Roman"/>
            <w:sz w:val="28"/>
            <w:szCs w:val="28"/>
          </w:rPr>
          <w:t>пунктом 6</w:t>
        </w:r>
      </w:hyperlink>
      <w:r>
        <w:rPr>
          <w:rFonts w:ascii="Times New Roman" w:hAnsi="Times New Roman" w:cs="Times New Roman"/>
          <w:sz w:val="28"/>
          <w:szCs w:val="28"/>
        </w:rPr>
        <w:t xml:space="preserve"> настоящего Порядка;</w:t>
      </w:r>
    </w:p>
    <w:p w:rsidR="00CA6C71" w:rsidRDefault="007070CF" w:rsidP="00CA6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непредставления участниками отбора и (или) предоставления не в полном объеме документов, предусмотренных </w:t>
      </w:r>
      <w:hyperlink r:id="rId36" w:history="1">
        <w:r w:rsidRPr="005D1583">
          <w:rPr>
            <w:rFonts w:ascii="Times New Roman" w:hAnsi="Times New Roman" w:cs="Times New Roman"/>
            <w:sz w:val="28"/>
            <w:szCs w:val="28"/>
          </w:rPr>
          <w:t>пунктом 2</w:t>
        </w:r>
        <w:r w:rsidR="00CA6C71" w:rsidRPr="005D1583">
          <w:rPr>
            <w:rFonts w:ascii="Times New Roman" w:hAnsi="Times New Roman" w:cs="Times New Roman"/>
            <w:sz w:val="28"/>
            <w:szCs w:val="28"/>
          </w:rPr>
          <w:t>2</w:t>
        </w:r>
      </w:hyperlink>
      <w:r>
        <w:rPr>
          <w:rFonts w:ascii="Times New Roman" w:hAnsi="Times New Roman" w:cs="Times New Roman"/>
          <w:sz w:val="28"/>
          <w:szCs w:val="28"/>
        </w:rPr>
        <w:t xml:space="preserve"> настоящего Порядка;</w:t>
      </w:r>
    </w:p>
    <w:p w:rsidR="00CA6C71" w:rsidRDefault="007070CF" w:rsidP="00CA6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недостоверности представленной информации;</w:t>
      </w:r>
    </w:p>
    <w:p w:rsidR="00CA6C71" w:rsidRDefault="007070CF" w:rsidP="00CA6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несоблюдение даты окончания приема заявок, указанной в объявлении о проведении отбора;</w:t>
      </w:r>
    </w:p>
    <w:p w:rsidR="00CA6C71" w:rsidRDefault="007070CF" w:rsidP="00CA6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представленных участниками отбора заявок и документов требованиям, установленным к заявкам в объявлении о проведении отбора.</w:t>
      </w:r>
    </w:p>
    <w:p w:rsidR="00CA6C71" w:rsidRDefault="00CA6C71" w:rsidP="00CA6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7070CF">
        <w:rPr>
          <w:rFonts w:ascii="Times New Roman" w:hAnsi="Times New Roman" w:cs="Times New Roman"/>
          <w:sz w:val="28"/>
          <w:szCs w:val="28"/>
        </w:rPr>
        <w:t>. Министерство в день получения Протокола комиссии</w:t>
      </w:r>
      <w:r>
        <w:rPr>
          <w:rFonts w:ascii="Times New Roman" w:hAnsi="Times New Roman" w:cs="Times New Roman"/>
          <w:sz w:val="28"/>
          <w:szCs w:val="28"/>
        </w:rPr>
        <w:t>, указанного в пункте 19</w:t>
      </w:r>
      <w:r w:rsidR="007070CF">
        <w:rPr>
          <w:rFonts w:ascii="Times New Roman" w:hAnsi="Times New Roman" w:cs="Times New Roman"/>
          <w:sz w:val="28"/>
          <w:szCs w:val="28"/>
        </w:rPr>
        <w:t>:</w:t>
      </w:r>
    </w:p>
    <w:p w:rsidR="00CA6C71" w:rsidRDefault="007070CF" w:rsidP="00CA6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издает приказ о предоставлении субсидий (об отказе в предоставлении субсидий);</w:t>
      </w:r>
    </w:p>
    <w:p w:rsidR="00CA6C71" w:rsidRDefault="007070CF" w:rsidP="00CA6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уведомляет получателей субсидий о результатах рассмотрения и оценки комиссией заявок способом, указанным в заявках.</w:t>
      </w:r>
      <w:r w:rsidR="00CA6C71">
        <w:rPr>
          <w:rFonts w:ascii="Times New Roman" w:hAnsi="Times New Roman" w:cs="Times New Roman"/>
          <w:sz w:val="28"/>
          <w:szCs w:val="28"/>
        </w:rPr>
        <w:t>»</w:t>
      </w:r>
    </w:p>
    <w:p w:rsidR="00CA6C71" w:rsidRDefault="00CA6C71" w:rsidP="00CA6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21.1 следующего содержания:</w:t>
      </w:r>
    </w:p>
    <w:p w:rsidR="00CA6C71" w:rsidRDefault="00CA6C71" w:rsidP="00CA6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070CF">
        <w:rPr>
          <w:rFonts w:ascii="Times New Roman" w:hAnsi="Times New Roman" w:cs="Times New Roman"/>
          <w:sz w:val="28"/>
          <w:szCs w:val="28"/>
        </w:rPr>
        <w:t>21.</w:t>
      </w:r>
      <w:r>
        <w:rPr>
          <w:rFonts w:ascii="Times New Roman" w:hAnsi="Times New Roman" w:cs="Times New Roman"/>
          <w:sz w:val="28"/>
          <w:szCs w:val="28"/>
        </w:rPr>
        <w:t>1.</w:t>
      </w:r>
      <w:r w:rsidR="007070CF">
        <w:rPr>
          <w:rFonts w:ascii="Times New Roman" w:hAnsi="Times New Roman" w:cs="Times New Roman"/>
          <w:sz w:val="28"/>
          <w:szCs w:val="28"/>
        </w:rPr>
        <w:t xml:space="preserve"> Информацию о результатах рассмотрения заявок Министерство размещает на официальном сайте Министерства в информационно-телекоммуникационной сети </w:t>
      </w:r>
      <w:r>
        <w:rPr>
          <w:rFonts w:ascii="Times New Roman" w:hAnsi="Times New Roman" w:cs="Times New Roman"/>
          <w:sz w:val="28"/>
          <w:szCs w:val="28"/>
        </w:rPr>
        <w:t>«</w:t>
      </w:r>
      <w:r w:rsidR="007070CF">
        <w:rPr>
          <w:rFonts w:ascii="Times New Roman" w:hAnsi="Times New Roman" w:cs="Times New Roman"/>
          <w:sz w:val="28"/>
          <w:szCs w:val="28"/>
        </w:rPr>
        <w:t>Интернет</w:t>
      </w:r>
      <w:r>
        <w:rPr>
          <w:rFonts w:ascii="Times New Roman" w:hAnsi="Times New Roman" w:cs="Times New Roman"/>
          <w:sz w:val="28"/>
          <w:szCs w:val="28"/>
        </w:rPr>
        <w:t>»</w:t>
      </w:r>
      <w:r w:rsidR="007070CF">
        <w:rPr>
          <w:rFonts w:ascii="Times New Roman" w:hAnsi="Times New Roman" w:cs="Times New Roman"/>
          <w:sz w:val="28"/>
          <w:szCs w:val="28"/>
        </w:rPr>
        <w:t xml:space="preserve"> в срок не позднее 1 рабочего дня, следующего за днем принятия решения о предоставлении субсидий или решения об отказе в предоставлении субсидий, включающую следующие сведения:</w:t>
      </w:r>
    </w:p>
    <w:p w:rsidR="00CA6C71" w:rsidRDefault="007070CF" w:rsidP="00CA6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время и место проведения рассмотрения заявок;</w:t>
      </w:r>
    </w:p>
    <w:p w:rsidR="00CA6C71" w:rsidRDefault="007070CF" w:rsidP="00CA6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 участниках отбора, заявки которых были рассмотрены;</w:t>
      </w:r>
    </w:p>
    <w:p w:rsidR="00CA6C71" w:rsidRDefault="007070CF" w:rsidP="00CA6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070CF" w:rsidRDefault="007070CF" w:rsidP="00CA6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получателей субсидий, с которыми заключается соглашение, и разм</w:t>
      </w:r>
      <w:r w:rsidR="00CA6C71">
        <w:rPr>
          <w:rFonts w:ascii="Times New Roman" w:hAnsi="Times New Roman" w:cs="Times New Roman"/>
          <w:sz w:val="28"/>
          <w:szCs w:val="28"/>
        </w:rPr>
        <w:t>ер предоставляемых ему субсидий</w:t>
      </w:r>
      <w:r>
        <w:rPr>
          <w:rFonts w:ascii="Times New Roman" w:hAnsi="Times New Roman" w:cs="Times New Roman"/>
          <w:sz w:val="28"/>
          <w:szCs w:val="28"/>
        </w:rPr>
        <w:t>.</w:t>
      </w:r>
    </w:p>
    <w:p w:rsidR="00E93803" w:rsidRPr="005D1583" w:rsidRDefault="00E93803" w:rsidP="007070CF">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в) в разделе III:</w:t>
      </w:r>
    </w:p>
    <w:p w:rsidR="003833C2" w:rsidRPr="005D1583" w:rsidRDefault="003833C2" w:rsidP="003833C2">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 xml:space="preserve">абзац первый </w:t>
      </w:r>
      <w:r w:rsidR="00965EC1" w:rsidRPr="005D1583">
        <w:rPr>
          <w:rFonts w:eastAsiaTheme="minorHAnsi"/>
          <w:sz w:val="28"/>
          <w:szCs w:val="28"/>
        </w:rPr>
        <w:t>пункт</w:t>
      </w:r>
      <w:r w:rsidRPr="005D1583">
        <w:rPr>
          <w:rFonts w:eastAsiaTheme="minorHAnsi"/>
          <w:sz w:val="28"/>
          <w:szCs w:val="28"/>
        </w:rPr>
        <w:t>а</w:t>
      </w:r>
      <w:r w:rsidR="00965EC1" w:rsidRPr="005D1583">
        <w:rPr>
          <w:rFonts w:eastAsiaTheme="minorHAnsi"/>
          <w:sz w:val="28"/>
          <w:szCs w:val="28"/>
        </w:rPr>
        <w:t xml:space="preserve"> 22 изложить в следующей редакции:</w:t>
      </w:r>
    </w:p>
    <w:p w:rsidR="00FE6EB4" w:rsidRPr="005D1583" w:rsidRDefault="00965EC1" w:rsidP="003833C2">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 xml:space="preserve">«22. </w:t>
      </w:r>
      <w:r w:rsidR="003833C2" w:rsidRPr="005D1583">
        <w:rPr>
          <w:rFonts w:eastAsiaTheme="minorHAnsi"/>
          <w:sz w:val="28"/>
          <w:szCs w:val="28"/>
        </w:rPr>
        <w:t xml:space="preserve">Условиями предоставления субсидии являются соответствие хозяйствующего субъекта требованиям, установленным в </w:t>
      </w:r>
      <w:hyperlink r:id="rId37" w:history="1">
        <w:r w:rsidR="003833C2" w:rsidRPr="005D1583">
          <w:rPr>
            <w:rFonts w:eastAsiaTheme="minorHAnsi"/>
            <w:sz w:val="28"/>
            <w:szCs w:val="28"/>
          </w:rPr>
          <w:t>пункте 9</w:t>
        </w:r>
      </w:hyperlink>
      <w:r w:rsidR="003833C2" w:rsidRPr="005D1583">
        <w:rPr>
          <w:rFonts w:eastAsiaTheme="minorHAnsi"/>
          <w:sz w:val="28"/>
          <w:szCs w:val="28"/>
        </w:rPr>
        <w:t xml:space="preserve"> настоящего Порядка, по состоянию на первое число месяца, предшествующего месяцу, в котором планируется заключение соглашения о предоставлении субсидии</w:t>
      </w:r>
      <w:r w:rsidR="00394BB2" w:rsidRPr="005D1583">
        <w:rPr>
          <w:rFonts w:eastAsiaTheme="minorHAnsi"/>
          <w:sz w:val="28"/>
          <w:szCs w:val="28"/>
        </w:rPr>
        <w:t>.»;</w:t>
      </w:r>
    </w:p>
    <w:p w:rsidR="00F80968" w:rsidRPr="005D1583" w:rsidRDefault="00C031DC" w:rsidP="00F80968">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пункт 2</w:t>
      </w:r>
      <w:r w:rsidR="00F80968" w:rsidRPr="005D1583">
        <w:rPr>
          <w:rFonts w:eastAsiaTheme="minorHAnsi"/>
          <w:sz w:val="28"/>
          <w:szCs w:val="28"/>
        </w:rPr>
        <w:t>3</w:t>
      </w:r>
      <w:r w:rsidRPr="005D1583">
        <w:rPr>
          <w:rFonts w:eastAsiaTheme="minorHAnsi"/>
          <w:sz w:val="28"/>
          <w:szCs w:val="28"/>
        </w:rPr>
        <w:t xml:space="preserve"> изложить в следующей редакции:</w:t>
      </w:r>
    </w:p>
    <w:p w:rsidR="00F80968" w:rsidRPr="005D1583" w:rsidRDefault="00C031DC" w:rsidP="00F80968">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lastRenderedPageBreak/>
        <w:t>«2</w:t>
      </w:r>
      <w:r w:rsidR="00F80968" w:rsidRPr="005D1583">
        <w:rPr>
          <w:rFonts w:eastAsiaTheme="minorHAnsi"/>
          <w:sz w:val="28"/>
          <w:szCs w:val="28"/>
        </w:rPr>
        <w:t>3</w:t>
      </w:r>
      <w:r w:rsidRPr="005D1583">
        <w:rPr>
          <w:rFonts w:eastAsiaTheme="minorHAnsi"/>
          <w:sz w:val="28"/>
          <w:szCs w:val="28"/>
        </w:rPr>
        <w:t xml:space="preserve">. </w:t>
      </w:r>
      <w:r w:rsidR="00F80968" w:rsidRPr="005D1583">
        <w:rPr>
          <w:rFonts w:eastAsiaTheme="minorHAnsi"/>
          <w:sz w:val="28"/>
          <w:szCs w:val="28"/>
        </w:rPr>
        <w:t xml:space="preserve">Министерство в срок не более 1 рабочего дня со дня принятия решения о предоставлении субсидий, установленного </w:t>
      </w:r>
      <w:hyperlink r:id="rId38" w:history="1">
        <w:r w:rsidR="00F80968" w:rsidRPr="005D1583">
          <w:rPr>
            <w:rFonts w:eastAsiaTheme="minorHAnsi"/>
            <w:sz w:val="28"/>
            <w:szCs w:val="28"/>
          </w:rPr>
          <w:t>пунктом 2</w:t>
        </w:r>
      </w:hyperlink>
      <w:r w:rsidR="00F80968" w:rsidRPr="005D1583">
        <w:rPr>
          <w:rFonts w:eastAsiaTheme="minorHAnsi"/>
          <w:sz w:val="28"/>
          <w:szCs w:val="28"/>
        </w:rPr>
        <w:t>5 настоящего Порядка:</w:t>
      </w:r>
    </w:p>
    <w:p w:rsidR="00F80968" w:rsidRPr="005D1583" w:rsidRDefault="00F80968" w:rsidP="00F80968">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 xml:space="preserve">определяет размер субсидий, в соответствии с </w:t>
      </w:r>
      <w:hyperlink r:id="rId39" w:history="1">
        <w:r w:rsidRPr="005D1583">
          <w:rPr>
            <w:rFonts w:eastAsiaTheme="minorHAnsi"/>
            <w:sz w:val="28"/>
            <w:szCs w:val="28"/>
          </w:rPr>
          <w:t>пунктом 2</w:t>
        </w:r>
      </w:hyperlink>
      <w:r w:rsidRPr="005D1583">
        <w:rPr>
          <w:rFonts w:eastAsiaTheme="minorHAnsi"/>
          <w:sz w:val="28"/>
          <w:szCs w:val="28"/>
        </w:rPr>
        <w:t>4 настоящего Порядка;</w:t>
      </w:r>
    </w:p>
    <w:p w:rsidR="00F80968" w:rsidRPr="005D1583" w:rsidRDefault="00F80968" w:rsidP="00F80968">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размещает на официальном сайте Министерства в информационно-телекоммуникационной сети «Интернет» информацию о получателях субсидий, о подаваемых получателями субсидий заявках и о результатах отбора;</w:t>
      </w:r>
    </w:p>
    <w:p w:rsidR="005D1583" w:rsidRPr="005D1583" w:rsidRDefault="00F80968" w:rsidP="00F80968">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направляет получателям субсидий соглашение с указанием срока его подписания, который составляет не более 1 календарного дня со дня его получения.</w:t>
      </w:r>
    </w:p>
    <w:p w:rsidR="005D1583" w:rsidRDefault="005D1583" w:rsidP="005D15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соглашения формируется в соответствии с типовой формой, установленной Министерством финансов Республики Алтай, включающий в том числе:</w:t>
      </w:r>
    </w:p>
    <w:p w:rsidR="005D1583" w:rsidRDefault="005D1583" w:rsidP="005D15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согласие получателя субсидии на осуществление в отношении него проверки Министерством и органом государственного (муниципального) финансового контроля за соблюдением целей, условий и порядка предоставления субсидии;</w:t>
      </w:r>
    </w:p>
    <w:p w:rsidR="00C031DC" w:rsidRPr="005D1583" w:rsidRDefault="005D1583" w:rsidP="005D1583">
      <w:pPr>
        <w:pStyle w:val="20"/>
        <w:shd w:val="clear" w:color="auto" w:fill="auto"/>
        <w:tabs>
          <w:tab w:val="left" w:pos="1133"/>
        </w:tabs>
        <w:spacing w:before="0" w:after="0" w:line="320" w:lineRule="exact"/>
        <w:ind w:firstLine="709"/>
        <w:rPr>
          <w:rFonts w:eastAsiaTheme="minorHAnsi"/>
          <w:sz w:val="28"/>
          <w:szCs w:val="28"/>
        </w:rPr>
      </w:pPr>
      <w:r w:rsidRPr="005D1583">
        <w:rPr>
          <w:rFonts w:eastAsiaTheme="minorHAnsi"/>
          <w:sz w:val="28"/>
          <w:szCs w:val="28"/>
        </w:rPr>
        <w:t>положение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r w:rsidR="00E244A5" w:rsidRPr="005D1583">
        <w:rPr>
          <w:rFonts w:eastAsiaTheme="minorHAnsi"/>
          <w:sz w:val="28"/>
          <w:szCs w:val="28"/>
        </w:rPr>
        <w:t>»</w:t>
      </w:r>
      <w:r w:rsidR="00F80968" w:rsidRPr="005D1583">
        <w:rPr>
          <w:rFonts w:eastAsiaTheme="minorHAnsi"/>
          <w:sz w:val="28"/>
          <w:szCs w:val="28"/>
        </w:rPr>
        <w:t>;</w:t>
      </w:r>
    </w:p>
    <w:p w:rsidR="00F80968" w:rsidRDefault="00F80968" w:rsidP="00DC65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23.1 следующего содержания:</w:t>
      </w:r>
    </w:p>
    <w:p w:rsidR="00F80968" w:rsidRDefault="00F80968" w:rsidP="00DC6594">
      <w:pPr>
        <w:autoSpaceDE w:val="0"/>
        <w:autoSpaceDN w:val="0"/>
        <w:adjustRightInd w:val="0"/>
        <w:spacing w:after="0" w:line="240" w:lineRule="auto"/>
        <w:ind w:firstLine="709"/>
        <w:jc w:val="both"/>
        <w:rPr>
          <w:rFonts w:ascii="Times New Roman" w:hAnsi="Times New Roman" w:cs="Times New Roman"/>
          <w:sz w:val="28"/>
          <w:szCs w:val="28"/>
        </w:rPr>
      </w:pPr>
      <w:r w:rsidRPr="005D1583">
        <w:rPr>
          <w:rFonts w:ascii="Times New Roman" w:hAnsi="Times New Roman" w:cs="Times New Roman"/>
          <w:sz w:val="28"/>
          <w:szCs w:val="28"/>
        </w:rPr>
        <w:t xml:space="preserve">«23.1. </w:t>
      </w:r>
      <w:r>
        <w:rPr>
          <w:rFonts w:ascii="Times New Roman" w:hAnsi="Times New Roman" w:cs="Times New Roman"/>
          <w:sz w:val="28"/>
          <w:szCs w:val="28"/>
        </w:rPr>
        <w:t>Условием признания получателей субсидий, уклонившимися от заключения соглашений, является отказ получателей субсидий от заключения соглашения в срок не более 1 календарного дня с момента его получения.»;</w:t>
      </w:r>
    </w:p>
    <w:p w:rsidR="00965EC1" w:rsidRDefault="00965EC1" w:rsidP="005B62E9">
      <w:pPr>
        <w:autoSpaceDE w:val="0"/>
        <w:autoSpaceDN w:val="0"/>
        <w:adjustRightInd w:val="0"/>
        <w:spacing w:after="0" w:line="240" w:lineRule="auto"/>
        <w:ind w:firstLine="709"/>
        <w:jc w:val="both"/>
        <w:rPr>
          <w:rFonts w:ascii="Times New Roman" w:hAnsi="Times New Roman" w:cs="Times New Roman"/>
          <w:sz w:val="28"/>
          <w:szCs w:val="28"/>
        </w:rPr>
      </w:pPr>
      <w:bookmarkStart w:id="2" w:name="Par0"/>
      <w:bookmarkEnd w:id="2"/>
      <w:r w:rsidRPr="00696FC3">
        <w:rPr>
          <w:rFonts w:ascii="Times New Roman" w:hAnsi="Times New Roman" w:cs="Times New Roman"/>
          <w:sz w:val="28"/>
          <w:szCs w:val="28"/>
        </w:rPr>
        <w:t xml:space="preserve">в пункте </w:t>
      </w:r>
      <w:r w:rsidR="00696FC3" w:rsidRPr="00696FC3">
        <w:rPr>
          <w:rFonts w:ascii="Times New Roman" w:hAnsi="Times New Roman" w:cs="Times New Roman"/>
          <w:sz w:val="28"/>
          <w:szCs w:val="28"/>
        </w:rPr>
        <w:t>28</w:t>
      </w:r>
      <w:r w:rsidRPr="00696FC3">
        <w:rPr>
          <w:rFonts w:ascii="Times New Roman" w:hAnsi="Times New Roman" w:cs="Times New Roman"/>
          <w:sz w:val="28"/>
          <w:szCs w:val="28"/>
        </w:rPr>
        <w:t xml:space="preserve"> слова «</w:t>
      </w:r>
      <w:r w:rsidR="00696FC3">
        <w:rPr>
          <w:rFonts w:ascii="Times New Roman" w:hAnsi="Times New Roman" w:cs="Times New Roman"/>
          <w:sz w:val="28"/>
          <w:szCs w:val="28"/>
        </w:rPr>
        <w:t xml:space="preserve">решения о предоставлении субсидии, установленного </w:t>
      </w:r>
      <w:hyperlink r:id="rId40" w:history="1">
        <w:r w:rsidR="00696FC3" w:rsidRPr="00696FC3">
          <w:rPr>
            <w:rFonts w:ascii="Times New Roman" w:hAnsi="Times New Roman" w:cs="Times New Roman"/>
            <w:sz w:val="28"/>
            <w:szCs w:val="28"/>
          </w:rPr>
          <w:t>пунктом 19.1</w:t>
        </w:r>
      </w:hyperlink>
      <w:r w:rsidR="00696FC3">
        <w:rPr>
          <w:rFonts w:ascii="Times New Roman" w:hAnsi="Times New Roman" w:cs="Times New Roman"/>
          <w:sz w:val="28"/>
          <w:szCs w:val="28"/>
        </w:rPr>
        <w:t xml:space="preserve"> настоящего Порядка</w:t>
      </w:r>
      <w:r w:rsidRPr="00696FC3">
        <w:rPr>
          <w:rFonts w:ascii="Times New Roman" w:hAnsi="Times New Roman" w:cs="Times New Roman"/>
          <w:sz w:val="28"/>
          <w:szCs w:val="28"/>
        </w:rPr>
        <w:t>» заменить словами «</w:t>
      </w:r>
      <w:r w:rsidR="005B62E9">
        <w:rPr>
          <w:rFonts w:ascii="Times New Roman" w:hAnsi="Times New Roman" w:cs="Times New Roman"/>
          <w:sz w:val="28"/>
          <w:szCs w:val="28"/>
        </w:rPr>
        <w:t>приказа Министерства о предоставлении субсидии.</w:t>
      </w:r>
      <w:r w:rsidRPr="00696FC3">
        <w:rPr>
          <w:rFonts w:ascii="Times New Roman" w:hAnsi="Times New Roman" w:cs="Times New Roman"/>
          <w:sz w:val="28"/>
          <w:szCs w:val="28"/>
        </w:rPr>
        <w:t>»;</w:t>
      </w:r>
    </w:p>
    <w:p w:rsidR="005B62E9" w:rsidRPr="00696FC3" w:rsidRDefault="005B62E9" w:rsidP="005B62E9">
      <w:pPr>
        <w:autoSpaceDE w:val="0"/>
        <w:autoSpaceDN w:val="0"/>
        <w:adjustRightInd w:val="0"/>
        <w:spacing w:after="0" w:line="240" w:lineRule="auto"/>
        <w:ind w:firstLine="709"/>
        <w:jc w:val="both"/>
        <w:rPr>
          <w:rFonts w:ascii="Times New Roman" w:hAnsi="Times New Roman" w:cs="Times New Roman"/>
          <w:sz w:val="28"/>
          <w:szCs w:val="28"/>
        </w:rPr>
      </w:pPr>
      <w:r w:rsidRPr="00696FC3">
        <w:rPr>
          <w:rFonts w:ascii="Times New Roman" w:hAnsi="Times New Roman" w:cs="Times New Roman"/>
          <w:sz w:val="28"/>
          <w:szCs w:val="28"/>
        </w:rPr>
        <w:t xml:space="preserve">в пункте </w:t>
      </w:r>
      <w:r>
        <w:rPr>
          <w:rFonts w:ascii="Times New Roman" w:hAnsi="Times New Roman" w:cs="Times New Roman"/>
          <w:sz w:val="28"/>
          <w:szCs w:val="28"/>
        </w:rPr>
        <w:t>35</w:t>
      </w:r>
      <w:r w:rsidRPr="00696FC3">
        <w:rPr>
          <w:rFonts w:ascii="Times New Roman" w:hAnsi="Times New Roman" w:cs="Times New Roman"/>
          <w:sz w:val="28"/>
          <w:szCs w:val="28"/>
        </w:rPr>
        <w:t xml:space="preserve"> слова «</w:t>
      </w:r>
      <w:r>
        <w:rPr>
          <w:rFonts w:ascii="Times New Roman" w:hAnsi="Times New Roman" w:cs="Times New Roman"/>
          <w:sz w:val="28"/>
          <w:szCs w:val="28"/>
        </w:rPr>
        <w:t xml:space="preserve">решения о предоставлении субсидии, установленного </w:t>
      </w:r>
      <w:hyperlink r:id="rId41" w:history="1">
        <w:r w:rsidRPr="00696FC3">
          <w:rPr>
            <w:rFonts w:ascii="Times New Roman" w:hAnsi="Times New Roman" w:cs="Times New Roman"/>
            <w:sz w:val="28"/>
            <w:szCs w:val="28"/>
          </w:rPr>
          <w:t xml:space="preserve">пунктом </w:t>
        </w:r>
        <w:r>
          <w:rPr>
            <w:rFonts w:ascii="Times New Roman" w:hAnsi="Times New Roman" w:cs="Times New Roman"/>
            <w:sz w:val="28"/>
            <w:szCs w:val="28"/>
          </w:rPr>
          <w:t>33</w:t>
        </w:r>
      </w:hyperlink>
      <w:r>
        <w:rPr>
          <w:rFonts w:ascii="Times New Roman" w:hAnsi="Times New Roman" w:cs="Times New Roman"/>
          <w:sz w:val="28"/>
          <w:szCs w:val="28"/>
        </w:rPr>
        <w:t xml:space="preserve"> настоящего Порядка</w:t>
      </w:r>
      <w:r w:rsidRPr="00696FC3">
        <w:rPr>
          <w:rFonts w:ascii="Times New Roman" w:hAnsi="Times New Roman" w:cs="Times New Roman"/>
          <w:sz w:val="28"/>
          <w:szCs w:val="28"/>
        </w:rPr>
        <w:t>» заменить словами «</w:t>
      </w:r>
      <w:r>
        <w:rPr>
          <w:rFonts w:ascii="Times New Roman" w:hAnsi="Times New Roman" w:cs="Times New Roman"/>
          <w:sz w:val="28"/>
          <w:szCs w:val="28"/>
        </w:rPr>
        <w:t>приказа Министерства о предоставлении субсидии.</w:t>
      </w:r>
      <w:r w:rsidRPr="00696FC3">
        <w:rPr>
          <w:rFonts w:ascii="Times New Roman" w:hAnsi="Times New Roman" w:cs="Times New Roman"/>
          <w:sz w:val="28"/>
          <w:szCs w:val="28"/>
        </w:rPr>
        <w:t>»;</w:t>
      </w:r>
    </w:p>
    <w:p w:rsidR="00242B2B" w:rsidRPr="005D1583" w:rsidRDefault="00242B2B" w:rsidP="006829CD">
      <w:pPr>
        <w:pStyle w:val="20"/>
        <w:shd w:val="clear" w:color="auto" w:fill="auto"/>
        <w:tabs>
          <w:tab w:val="left" w:pos="1179"/>
        </w:tabs>
        <w:spacing w:before="0" w:after="0" w:line="320" w:lineRule="exact"/>
        <w:ind w:firstLine="709"/>
        <w:rPr>
          <w:rFonts w:eastAsiaTheme="minorHAnsi"/>
          <w:sz w:val="28"/>
          <w:szCs w:val="28"/>
        </w:rPr>
      </w:pPr>
      <w:r w:rsidRPr="005D1583">
        <w:rPr>
          <w:rFonts w:eastAsiaTheme="minorHAnsi"/>
          <w:sz w:val="28"/>
          <w:szCs w:val="28"/>
        </w:rPr>
        <w:t>г) в раздел V:</w:t>
      </w:r>
    </w:p>
    <w:p w:rsidR="00242B2B" w:rsidRPr="005D1583" w:rsidRDefault="00242B2B" w:rsidP="006829CD">
      <w:pPr>
        <w:pStyle w:val="20"/>
        <w:shd w:val="clear" w:color="auto" w:fill="auto"/>
        <w:tabs>
          <w:tab w:val="left" w:pos="1179"/>
        </w:tabs>
        <w:spacing w:before="0" w:after="0" w:line="320" w:lineRule="exact"/>
        <w:ind w:firstLine="709"/>
        <w:rPr>
          <w:rFonts w:eastAsiaTheme="minorHAnsi"/>
          <w:sz w:val="28"/>
          <w:szCs w:val="28"/>
        </w:rPr>
      </w:pPr>
      <w:r w:rsidRPr="005D1583">
        <w:rPr>
          <w:rFonts w:eastAsiaTheme="minorHAnsi"/>
          <w:sz w:val="28"/>
          <w:szCs w:val="28"/>
        </w:rPr>
        <w:t xml:space="preserve">в наименовании </w:t>
      </w:r>
      <w:r w:rsidR="005D1583" w:rsidRPr="005D1583">
        <w:rPr>
          <w:rFonts w:eastAsiaTheme="minorHAnsi"/>
          <w:sz w:val="28"/>
          <w:szCs w:val="28"/>
        </w:rPr>
        <w:t xml:space="preserve">после </w:t>
      </w:r>
      <w:r w:rsidRPr="005D1583">
        <w:rPr>
          <w:rFonts w:eastAsiaTheme="minorHAnsi"/>
          <w:sz w:val="28"/>
          <w:szCs w:val="28"/>
        </w:rPr>
        <w:t>слов «</w:t>
      </w:r>
      <w:r w:rsidR="005D1583" w:rsidRPr="005D1583">
        <w:rPr>
          <w:rFonts w:eastAsiaTheme="minorHAnsi"/>
          <w:sz w:val="28"/>
          <w:szCs w:val="28"/>
        </w:rPr>
        <w:t>Контроль</w:t>
      </w:r>
      <w:r w:rsidRPr="005D1583">
        <w:rPr>
          <w:rFonts w:eastAsiaTheme="minorHAnsi"/>
          <w:sz w:val="28"/>
          <w:szCs w:val="28"/>
        </w:rPr>
        <w:t xml:space="preserve">» </w:t>
      </w:r>
      <w:r w:rsidR="005D1583" w:rsidRPr="005D1583">
        <w:rPr>
          <w:rFonts w:eastAsiaTheme="minorHAnsi"/>
          <w:sz w:val="28"/>
          <w:szCs w:val="28"/>
        </w:rPr>
        <w:t>дополнить</w:t>
      </w:r>
      <w:r w:rsidRPr="005D1583">
        <w:rPr>
          <w:rFonts w:eastAsiaTheme="minorHAnsi"/>
          <w:sz w:val="28"/>
          <w:szCs w:val="28"/>
        </w:rPr>
        <w:t xml:space="preserve"> словом «</w:t>
      </w:r>
      <w:r w:rsidR="005D1583" w:rsidRPr="005D1583">
        <w:rPr>
          <w:rFonts w:eastAsiaTheme="minorHAnsi"/>
          <w:sz w:val="28"/>
          <w:szCs w:val="28"/>
        </w:rPr>
        <w:t>(мониторинг)</w:t>
      </w:r>
      <w:r w:rsidRPr="005D1583">
        <w:rPr>
          <w:rFonts w:eastAsiaTheme="minorHAnsi"/>
          <w:sz w:val="28"/>
          <w:szCs w:val="28"/>
        </w:rPr>
        <w:t>»</w:t>
      </w:r>
      <w:r w:rsidR="005D1583">
        <w:rPr>
          <w:rFonts w:eastAsiaTheme="minorHAnsi"/>
          <w:sz w:val="28"/>
          <w:szCs w:val="28"/>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B04EC" w:rsidRPr="00A344F5" w:rsidTr="003C03BC">
        <w:tc>
          <w:tcPr>
            <w:tcW w:w="4672" w:type="dxa"/>
          </w:tcPr>
          <w:p w:rsidR="00D172E9" w:rsidRPr="00167A6F" w:rsidRDefault="00D172E9" w:rsidP="00AB04EC">
            <w:pPr>
              <w:ind w:left="-108"/>
              <w:jc w:val="center"/>
              <w:rPr>
                <w:rFonts w:ascii="Times New Roman" w:hAnsi="Times New Roman" w:cs="Times New Roman"/>
                <w:sz w:val="28"/>
                <w:szCs w:val="28"/>
              </w:rPr>
            </w:pPr>
          </w:p>
          <w:p w:rsidR="00D172E9" w:rsidRPr="00167A6F" w:rsidRDefault="00D172E9" w:rsidP="00AB04EC">
            <w:pPr>
              <w:ind w:left="-108"/>
              <w:jc w:val="center"/>
              <w:rPr>
                <w:rFonts w:ascii="Times New Roman" w:hAnsi="Times New Roman" w:cs="Times New Roman"/>
                <w:sz w:val="28"/>
                <w:szCs w:val="28"/>
              </w:rPr>
            </w:pPr>
          </w:p>
          <w:p w:rsidR="00D172E9" w:rsidRPr="00167A6F" w:rsidRDefault="00D172E9" w:rsidP="00AB04EC">
            <w:pPr>
              <w:ind w:left="-108"/>
              <w:jc w:val="center"/>
              <w:rPr>
                <w:rFonts w:ascii="Times New Roman" w:hAnsi="Times New Roman" w:cs="Times New Roman"/>
                <w:sz w:val="28"/>
                <w:szCs w:val="28"/>
              </w:rPr>
            </w:pPr>
          </w:p>
          <w:p w:rsidR="00AB04EC" w:rsidRPr="00167A6F" w:rsidRDefault="00AB04EC" w:rsidP="00AB04EC">
            <w:pPr>
              <w:ind w:left="-108"/>
              <w:jc w:val="center"/>
              <w:rPr>
                <w:rFonts w:ascii="Times New Roman" w:hAnsi="Times New Roman" w:cs="Times New Roman"/>
                <w:sz w:val="28"/>
                <w:szCs w:val="28"/>
              </w:rPr>
            </w:pPr>
            <w:r w:rsidRPr="00167A6F">
              <w:rPr>
                <w:rFonts w:ascii="Times New Roman" w:hAnsi="Times New Roman" w:cs="Times New Roman"/>
                <w:sz w:val="28"/>
                <w:szCs w:val="28"/>
              </w:rPr>
              <w:t>Глава Республики Алтай,</w:t>
            </w:r>
          </w:p>
          <w:p w:rsidR="00AB04EC" w:rsidRPr="00167A6F" w:rsidRDefault="00AB04EC" w:rsidP="003C03BC">
            <w:pPr>
              <w:jc w:val="center"/>
              <w:rPr>
                <w:rFonts w:ascii="Times New Roman" w:hAnsi="Times New Roman" w:cs="Times New Roman"/>
                <w:sz w:val="28"/>
                <w:szCs w:val="28"/>
              </w:rPr>
            </w:pPr>
            <w:r w:rsidRPr="00167A6F">
              <w:rPr>
                <w:rFonts w:ascii="Times New Roman" w:hAnsi="Times New Roman" w:cs="Times New Roman"/>
                <w:sz w:val="28"/>
                <w:szCs w:val="28"/>
              </w:rPr>
              <w:t>Председатель Правительства</w:t>
            </w:r>
          </w:p>
          <w:p w:rsidR="00AB04EC" w:rsidRPr="00167A6F" w:rsidRDefault="00AB04EC" w:rsidP="003C03BC">
            <w:pPr>
              <w:jc w:val="center"/>
              <w:rPr>
                <w:rFonts w:ascii="Times New Roman" w:hAnsi="Times New Roman" w:cs="Times New Roman"/>
                <w:sz w:val="28"/>
                <w:szCs w:val="28"/>
              </w:rPr>
            </w:pPr>
            <w:r w:rsidRPr="00167A6F">
              <w:rPr>
                <w:rFonts w:ascii="Times New Roman" w:hAnsi="Times New Roman" w:cs="Times New Roman"/>
                <w:sz w:val="28"/>
                <w:szCs w:val="28"/>
              </w:rPr>
              <w:t>Республики Алтай</w:t>
            </w:r>
          </w:p>
        </w:tc>
        <w:tc>
          <w:tcPr>
            <w:tcW w:w="4673" w:type="dxa"/>
          </w:tcPr>
          <w:p w:rsidR="00AB04EC" w:rsidRPr="00167A6F" w:rsidRDefault="00AB04EC" w:rsidP="00A344F5">
            <w:pPr>
              <w:tabs>
                <w:tab w:val="left" w:pos="1170"/>
                <w:tab w:val="center" w:pos="2228"/>
              </w:tabs>
              <w:rPr>
                <w:rFonts w:ascii="Times New Roman" w:hAnsi="Times New Roman" w:cs="Times New Roman"/>
                <w:sz w:val="28"/>
                <w:szCs w:val="28"/>
              </w:rPr>
            </w:pPr>
            <w:r w:rsidRPr="00167A6F">
              <w:rPr>
                <w:rFonts w:ascii="Times New Roman" w:hAnsi="Times New Roman" w:cs="Times New Roman"/>
                <w:sz w:val="28"/>
                <w:szCs w:val="28"/>
              </w:rPr>
              <w:tab/>
            </w:r>
            <w:r w:rsidRPr="00167A6F">
              <w:rPr>
                <w:rFonts w:ascii="Times New Roman" w:hAnsi="Times New Roman" w:cs="Times New Roman"/>
                <w:sz w:val="28"/>
                <w:szCs w:val="28"/>
              </w:rPr>
              <w:tab/>
            </w:r>
          </w:p>
          <w:p w:rsidR="00AB04EC" w:rsidRPr="00167A6F" w:rsidRDefault="00AB04EC" w:rsidP="003C03BC">
            <w:pPr>
              <w:tabs>
                <w:tab w:val="left" w:pos="1170"/>
                <w:tab w:val="center" w:pos="2228"/>
              </w:tabs>
              <w:jc w:val="right"/>
              <w:rPr>
                <w:rFonts w:ascii="Times New Roman" w:hAnsi="Times New Roman" w:cs="Times New Roman"/>
                <w:sz w:val="28"/>
                <w:szCs w:val="28"/>
              </w:rPr>
            </w:pPr>
          </w:p>
          <w:p w:rsidR="00D172E9" w:rsidRPr="00167A6F" w:rsidRDefault="00D172E9" w:rsidP="003C03BC">
            <w:pPr>
              <w:tabs>
                <w:tab w:val="left" w:pos="1170"/>
                <w:tab w:val="center" w:pos="2228"/>
              </w:tabs>
              <w:jc w:val="right"/>
              <w:rPr>
                <w:rFonts w:ascii="Times New Roman" w:hAnsi="Times New Roman" w:cs="Times New Roman"/>
                <w:sz w:val="28"/>
                <w:szCs w:val="28"/>
              </w:rPr>
            </w:pPr>
          </w:p>
          <w:p w:rsidR="00D172E9" w:rsidRPr="00167A6F" w:rsidRDefault="00D172E9" w:rsidP="003C03BC">
            <w:pPr>
              <w:tabs>
                <w:tab w:val="left" w:pos="1170"/>
                <w:tab w:val="center" w:pos="2228"/>
              </w:tabs>
              <w:jc w:val="right"/>
              <w:rPr>
                <w:rFonts w:ascii="Times New Roman" w:hAnsi="Times New Roman" w:cs="Times New Roman"/>
                <w:sz w:val="28"/>
                <w:szCs w:val="28"/>
              </w:rPr>
            </w:pPr>
          </w:p>
          <w:p w:rsidR="00D172E9" w:rsidRPr="00167A6F" w:rsidRDefault="00D172E9" w:rsidP="003C03BC">
            <w:pPr>
              <w:tabs>
                <w:tab w:val="left" w:pos="1170"/>
                <w:tab w:val="center" w:pos="2228"/>
              </w:tabs>
              <w:jc w:val="right"/>
              <w:rPr>
                <w:rFonts w:ascii="Times New Roman" w:hAnsi="Times New Roman" w:cs="Times New Roman"/>
                <w:sz w:val="28"/>
                <w:szCs w:val="28"/>
              </w:rPr>
            </w:pPr>
          </w:p>
          <w:p w:rsidR="00AB04EC" w:rsidRPr="00A344F5" w:rsidRDefault="00AB04EC" w:rsidP="003C03BC">
            <w:pPr>
              <w:tabs>
                <w:tab w:val="left" w:pos="1170"/>
                <w:tab w:val="center" w:pos="2228"/>
              </w:tabs>
              <w:jc w:val="right"/>
              <w:rPr>
                <w:rFonts w:ascii="Times New Roman" w:hAnsi="Times New Roman" w:cs="Times New Roman"/>
                <w:sz w:val="28"/>
                <w:szCs w:val="28"/>
              </w:rPr>
            </w:pPr>
            <w:r w:rsidRPr="00167A6F">
              <w:rPr>
                <w:rFonts w:ascii="Times New Roman" w:hAnsi="Times New Roman" w:cs="Times New Roman"/>
                <w:sz w:val="28"/>
                <w:szCs w:val="28"/>
              </w:rPr>
              <w:t xml:space="preserve">О.Л. </w:t>
            </w:r>
            <w:proofErr w:type="spellStart"/>
            <w:r w:rsidRPr="00167A6F">
              <w:rPr>
                <w:rFonts w:ascii="Times New Roman" w:hAnsi="Times New Roman" w:cs="Times New Roman"/>
                <w:sz w:val="28"/>
                <w:szCs w:val="28"/>
              </w:rPr>
              <w:t>Хорохордин</w:t>
            </w:r>
            <w:proofErr w:type="spellEnd"/>
          </w:p>
        </w:tc>
      </w:tr>
    </w:tbl>
    <w:p w:rsidR="00930FAE" w:rsidRDefault="00930FAE" w:rsidP="00C040C3">
      <w:pPr>
        <w:shd w:val="clear" w:color="auto" w:fill="FFFFFF"/>
        <w:tabs>
          <w:tab w:val="left" w:pos="5220"/>
        </w:tabs>
        <w:spacing w:after="0" w:line="240" w:lineRule="auto"/>
        <w:ind w:left="120" w:right="-5" w:hanging="119"/>
        <w:jc w:val="center"/>
        <w:rPr>
          <w:rFonts w:ascii="Times New Roman CYR" w:eastAsia="Times New Roman" w:hAnsi="Times New Roman CYR" w:cs="Times New Roman CYR"/>
          <w:b/>
          <w:sz w:val="28"/>
          <w:szCs w:val="28"/>
          <w:lang w:eastAsia="ru-RU"/>
        </w:rPr>
      </w:pPr>
    </w:p>
    <w:p w:rsidR="00930FAE" w:rsidRDefault="00930FAE">
      <w:pPr>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br w:type="page"/>
      </w:r>
    </w:p>
    <w:p w:rsidR="00930FAE" w:rsidRPr="0065795C" w:rsidRDefault="00930FAE" w:rsidP="00930FAE">
      <w:pPr>
        <w:shd w:val="clear" w:color="auto" w:fill="FFFFFF"/>
        <w:tabs>
          <w:tab w:val="left" w:pos="5220"/>
        </w:tabs>
        <w:spacing w:after="0" w:line="240" w:lineRule="auto"/>
        <w:ind w:left="120" w:right="-5" w:hanging="119"/>
        <w:jc w:val="center"/>
        <w:rPr>
          <w:rFonts w:ascii="Times New Roman CYR" w:eastAsia="Times New Roman" w:hAnsi="Times New Roman CYR" w:cs="Times New Roman CYR"/>
          <w:b/>
          <w:sz w:val="28"/>
          <w:szCs w:val="28"/>
          <w:lang w:eastAsia="ru-RU"/>
        </w:rPr>
      </w:pPr>
      <w:r w:rsidRPr="0065795C">
        <w:rPr>
          <w:rFonts w:ascii="Times New Roman CYR" w:eastAsia="Times New Roman" w:hAnsi="Times New Roman CYR" w:cs="Times New Roman CYR"/>
          <w:b/>
          <w:sz w:val="28"/>
          <w:szCs w:val="28"/>
          <w:lang w:eastAsia="ru-RU"/>
        </w:rPr>
        <w:lastRenderedPageBreak/>
        <w:t>ПОЯСНИТЕЛЬНАЯ ЗАПИСКА</w:t>
      </w:r>
    </w:p>
    <w:p w:rsidR="00930FAE" w:rsidRDefault="00930FAE" w:rsidP="00930FAE">
      <w:pPr>
        <w:spacing w:after="0" w:line="240" w:lineRule="auto"/>
        <w:ind w:hanging="119"/>
        <w:jc w:val="center"/>
        <w:rPr>
          <w:rFonts w:ascii="Times New Roman" w:hAnsi="Times New Roman" w:cs="Times New Roman"/>
          <w:b/>
          <w:sz w:val="28"/>
          <w:szCs w:val="28"/>
        </w:rPr>
      </w:pPr>
      <w:r w:rsidRPr="0065795C">
        <w:rPr>
          <w:rFonts w:ascii="Times New Roman CYR" w:eastAsia="Times New Roman" w:hAnsi="Times New Roman CYR" w:cs="Times New Roman CYR"/>
          <w:b/>
          <w:sz w:val="28"/>
          <w:szCs w:val="28"/>
          <w:lang w:eastAsia="ru-RU"/>
        </w:rPr>
        <w:t>к проекту постановления Правительства Республики Алтай</w:t>
      </w:r>
      <w:r>
        <w:rPr>
          <w:rFonts w:ascii="Times New Roman CYR" w:eastAsia="Times New Roman" w:hAnsi="Times New Roman CYR" w:cs="Times New Roman CYR"/>
          <w:b/>
          <w:sz w:val="28"/>
          <w:szCs w:val="28"/>
          <w:lang w:eastAsia="ru-RU"/>
        </w:rPr>
        <w:t xml:space="preserve"> </w:t>
      </w:r>
      <w:r w:rsidRPr="0065795C">
        <w:rPr>
          <w:rFonts w:ascii="Times New Roman CYR" w:hAnsi="Times New Roman CYR" w:cs="Times New Roman CYR"/>
          <w:b/>
          <w:sz w:val="28"/>
          <w:szCs w:val="28"/>
        </w:rPr>
        <w:t>«</w:t>
      </w:r>
      <w:r>
        <w:rPr>
          <w:rFonts w:ascii="Times New Roman" w:hAnsi="Times New Roman" w:cs="Times New Roman"/>
          <w:b/>
          <w:sz w:val="28"/>
          <w:szCs w:val="28"/>
        </w:rPr>
        <w:t xml:space="preserve">О внесении изменений в </w:t>
      </w:r>
      <w:r>
        <w:fldChar w:fldCharType="begin"/>
      </w:r>
      <w:r>
        <w:instrText xml:space="preserve"> HYPERLINK \l "P32" </w:instrText>
      </w:r>
      <w:r>
        <w:fldChar w:fldCharType="separate"/>
      </w:r>
      <w:r>
        <w:rPr>
          <w:rFonts w:ascii="Times New Roman" w:hAnsi="Times New Roman" w:cs="Times New Roman"/>
          <w:b/>
          <w:sz w:val="28"/>
          <w:szCs w:val="28"/>
        </w:rPr>
        <w:t xml:space="preserve">постановление Правительства Республики Алтай </w:t>
      </w:r>
    </w:p>
    <w:p w:rsidR="00930FAE" w:rsidRPr="0065795C" w:rsidRDefault="00930FAE" w:rsidP="00930FAE">
      <w:pPr>
        <w:spacing w:after="0" w:line="240" w:lineRule="auto"/>
        <w:ind w:hanging="119"/>
        <w:jc w:val="center"/>
        <w:rPr>
          <w:rFonts w:ascii="Times New Roman CYR" w:hAnsi="Times New Roman CYR" w:cs="Times New Roman CYR"/>
          <w:b/>
          <w:sz w:val="28"/>
          <w:szCs w:val="28"/>
        </w:rPr>
      </w:pPr>
      <w:r>
        <w:rPr>
          <w:rFonts w:ascii="Times New Roman" w:hAnsi="Times New Roman" w:cs="Times New Roman"/>
          <w:b/>
          <w:sz w:val="28"/>
          <w:szCs w:val="28"/>
        </w:rPr>
        <w:t xml:space="preserve"> от 9 апреля 2020 года № 129</w:t>
      </w:r>
      <w:r>
        <w:rPr>
          <w:rFonts w:ascii="Times New Roman" w:hAnsi="Times New Roman" w:cs="Times New Roman"/>
          <w:b/>
          <w:sz w:val="28"/>
          <w:szCs w:val="28"/>
        </w:rPr>
        <w:fldChar w:fldCharType="end"/>
      </w:r>
      <w:r w:rsidRPr="0065795C">
        <w:rPr>
          <w:rFonts w:ascii="Times New Roman CYR" w:hAnsi="Times New Roman CYR" w:cs="Times New Roman CYR"/>
          <w:b/>
          <w:sz w:val="28"/>
          <w:szCs w:val="28"/>
        </w:rPr>
        <w:t>»</w:t>
      </w:r>
    </w:p>
    <w:p w:rsidR="00930FAE" w:rsidRPr="00965EC1" w:rsidRDefault="00930FAE" w:rsidP="00930FAE">
      <w:pPr>
        <w:pStyle w:val="ConsPlusNormal"/>
        <w:spacing w:before="220"/>
        <w:ind w:firstLine="709"/>
        <w:jc w:val="both"/>
        <w:rPr>
          <w:rFonts w:ascii="Times New Roman" w:hAnsi="Times New Roman" w:cs="Times New Roman"/>
          <w:sz w:val="28"/>
          <w:szCs w:val="28"/>
        </w:rPr>
      </w:pPr>
      <w:r w:rsidRPr="00965EC1">
        <w:rPr>
          <w:rFonts w:ascii="Times New Roman" w:hAnsi="Times New Roman" w:cs="Times New Roman"/>
          <w:spacing w:val="-2"/>
          <w:sz w:val="28"/>
          <w:szCs w:val="28"/>
        </w:rPr>
        <w:t xml:space="preserve">Субъектом нормотворческой деятельности является Правительство Республики </w:t>
      </w:r>
      <w:r w:rsidRPr="00027FE9">
        <w:rPr>
          <w:rFonts w:ascii="Times New Roman" w:hAnsi="Times New Roman" w:cs="Times New Roman"/>
          <w:sz w:val="28"/>
          <w:szCs w:val="28"/>
        </w:rPr>
        <w:t>Алтай. Разработчиком проекта постановления Правительства Республики Алтай «</w:t>
      </w:r>
      <w:r w:rsidRPr="00965EC1">
        <w:rPr>
          <w:rFonts w:ascii="Times New Roman" w:hAnsi="Times New Roman" w:cs="Times New Roman"/>
          <w:sz w:val="28"/>
          <w:szCs w:val="28"/>
        </w:rPr>
        <w:t xml:space="preserve">О внесении изменений в </w:t>
      </w:r>
      <w:hyperlink w:anchor="P32" w:history="1">
        <w:r>
          <w:rPr>
            <w:rFonts w:ascii="Times New Roman" w:hAnsi="Times New Roman" w:cs="Times New Roman"/>
            <w:sz w:val="28"/>
            <w:szCs w:val="28"/>
          </w:rPr>
          <w:t>п</w:t>
        </w:r>
        <w:r w:rsidRPr="00965EC1">
          <w:rPr>
            <w:rFonts w:ascii="Times New Roman" w:hAnsi="Times New Roman" w:cs="Times New Roman"/>
            <w:sz w:val="28"/>
            <w:szCs w:val="28"/>
          </w:rPr>
          <w:t>остановление Правительства Республики Алтай от 9 апреля 2020 г</w:t>
        </w:r>
        <w:r>
          <w:rPr>
            <w:rFonts w:ascii="Times New Roman" w:hAnsi="Times New Roman" w:cs="Times New Roman"/>
            <w:sz w:val="28"/>
            <w:szCs w:val="28"/>
          </w:rPr>
          <w:t>ода</w:t>
        </w:r>
        <w:r w:rsidRPr="00965EC1">
          <w:rPr>
            <w:rFonts w:ascii="Times New Roman" w:hAnsi="Times New Roman" w:cs="Times New Roman"/>
            <w:sz w:val="28"/>
            <w:szCs w:val="28"/>
          </w:rPr>
          <w:t xml:space="preserve"> № 129</w:t>
        </w:r>
      </w:hyperlink>
      <w:r w:rsidRPr="00027FE9">
        <w:rPr>
          <w:rFonts w:ascii="Times New Roman" w:hAnsi="Times New Roman" w:cs="Times New Roman"/>
          <w:sz w:val="28"/>
          <w:szCs w:val="28"/>
        </w:rPr>
        <w:t xml:space="preserve">» (далее – проект постановления) является Министерство экономического развития Республики Алтай (далее – </w:t>
      </w:r>
      <w:r w:rsidRPr="00965EC1">
        <w:rPr>
          <w:rFonts w:ascii="Times New Roman" w:hAnsi="Times New Roman" w:cs="Times New Roman"/>
          <w:sz w:val="28"/>
          <w:szCs w:val="28"/>
        </w:rPr>
        <w:t>Министерство).</w:t>
      </w:r>
    </w:p>
    <w:p w:rsidR="00930FAE" w:rsidRDefault="00930FAE" w:rsidP="00930FAE">
      <w:pPr>
        <w:autoSpaceDE w:val="0"/>
        <w:autoSpaceDN w:val="0"/>
        <w:adjustRightInd w:val="0"/>
        <w:spacing w:after="0" w:line="240" w:lineRule="auto"/>
        <w:ind w:firstLine="708"/>
        <w:jc w:val="both"/>
        <w:rPr>
          <w:rFonts w:ascii="Times New Roman CYR" w:hAnsi="Times New Roman CYR" w:cs="Times New Roman CYR"/>
          <w:sz w:val="28"/>
          <w:szCs w:val="28"/>
        </w:rPr>
      </w:pPr>
      <w:r w:rsidRPr="000D11BC">
        <w:rPr>
          <w:rFonts w:ascii="Times New Roman CYR" w:eastAsia="Times New Roman" w:hAnsi="Times New Roman CYR" w:cs="Times New Roman CYR"/>
          <w:color w:val="000000"/>
          <w:sz w:val="28"/>
          <w:szCs w:val="28"/>
          <w:lang w:eastAsia="ru-RU"/>
        </w:rPr>
        <w:t xml:space="preserve">Предметом правового регулирования проекта </w:t>
      </w:r>
      <w:r>
        <w:rPr>
          <w:rFonts w:ascii="Times New Roman CYR" w:eastAsia="Times New Roman" w:hAnsi="Times New Roman CYR" w:cs="Times New Roman CYR"/>
          <w:color w:val="000000"/>
          <w:sz w:val="28"/>
          <w:szCs w:val="28"/>
          <w:lang w:eastAsia="ru-RU"/>
        </w:rPr>
        <w:t xml:space="preserve">постановления является определение условий, при соответствии которым юридическим лицам предоставляется субсидия из </w:t>
      </w:r>
      <w:r>
        <w:rPr>
          <w:rFonts w:ascii="Times New Roman CYR" w:hAnsi="Times New Roman CYR" w:cs="Times New Roman CYR"/>
          <w:sz w:val="28"/>
          <w:szCs w:val="28"/>
        </w:rPr>
        <w:t>республиканского бюджета Республики Алтай.</w:t>
      </w:r>
      <w:r>
        <w:rPr>
          <w:rFonts w:ascii="Times New Roman CYR" w:eastAsia="Times New Roman" w:hAnsi="Times New Roman CYR" w:cs="Times New Roman CYR"/>
          <w:color w:val="000000"/>
          <w:sz w:val="28"/>
          <w:szCs w:val="28"/>
          <w:lang w:eastAsia="ru-RU"/>
        </w:rPr>
        <w:t xml:space="preserve"> </w:t>
      </w:r>
    </w:p>
    <w:p w:rsidR="00930FAE" w:rsidRDefault="00930FAE" w:rsidP="00930FA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Целью принятия проекта постановления является приведение </w:t>
      </w:r>
      <w:r>
        <w:rPr>
          <w:rFonts w:ascii="Times New Roman" w:eastAsia="Times New Roman" w:hAnsi="Times New Roman" w:cs="Times New Roman"/>
          <w:sz w:val="28"/>
          <w:szCs w:val="28"/>
          <w:lang w:eastAsia="ru-RU"/>
        </w:rPr>
        <w:t>постановления</w:t>
      </w:r>
      <w:r w:rsidRPr="00027FE9">
        <w:rPr>
          <w:rFonts w:ascii="Times New Roman" w:eastAsia="Times New Roman" w:hAnsi="Times New Roman" w:cs="Times New Roman"/>
          <w:sz w:val="28"/>
          <w:szCs w:val="28"/>
          <w:lang w:eastAsia="ru-RU"/>
        </w:rPr>
        <w:t xml:space="preserve"> Правительства Республики Алтай от 9 апреля 2020 года № 129</w:t>
      </w:r>
      <w:r>
        <w:rPr>
          <w:rFonts w:ascii="Times New Roman" w:eastAsia="Times New Roman" w:hAnsi="Times New Roman" w:cs="Times New Roman"/>
          <w:sz w:val="28"/>
          <w:szCs w:val="28"/>
          <w:lang w:eastAsia="ru-RU"/>
        </w:rPr>
        <w:t xml:space="preserve"> </w:t>
      </w:r>
      <w:r w:rsidRPr="00027FE9">
        <w:rPr>
          <w:rFonts w:ascii="Times New Roman" w:eastAsia="Times New Roman" w:hAnsi="Times New Roman" w:cs="Times New Roman"/>
          <w:sz w:val="28"/>
          <w:szCs w:val="28"/>
          <w:lang w:eastAsia="ru-RU"/>
        </w:rPr>
        <w:t>«Об утверждении Порядка предоставления субсидий юридическим лицам на финансовое обеспечение затрат, связанных с предоставлением льготного доступа субъектов малого и среднего предпринимательства к производственным площадям, в целях реализации проектов создания индустриальных (промышленных) парков, технопарков на территории Республики Алтай»</w:t>
      </w:r>
      <w:r>
        <w:rPr>
          <w:rFonts w:ascii="Times New Roman" w:eastAsia="Times New Roman" w:hAnsi="Times New Roman" w:cs="Times New Roman"/>
          <w:sz w:val="28"/>
          <w:szCs w:val="28"/>
          <w:lang w:eastAsia="ru-RU"/>
        </w:rPr>
        <w:t xml:space="preserve"> </w:t>
      </w:r>
      <w:r>
        <w:rPr>
          <w:rFonts w:ascii="Times New Roman" w:hAnsi="Times New Roman" w:cs="Times New Roman"/>
          <w:bCs/>
          <w:sz w:val="28"/>
          <w:szCs w:val="28"/>
        </w:rPr>
        <w:t>в соответствие федеральному законодательству.</w:t>
      </w:r>
    </w:p>
    <w:p w:rsidR="00930FAE" w:rsidRPr="00965EC1" w:rsidRDefault="00930FAE" w:rsidP="00930F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Необходимостью принятия проекта постановления является </w:t>
      </w:r>
      <w:r w:rsidR="00B17264">
        <w:rPr>
          <w:rFonts w:ascii="Times New Roman" w:hAnsi="Times New Roman" w:cs="Times New Roman"/>
          <w:bCs/>
          <w:sz w:val="28"/>
          <w:szCs w:val="28"/>
        </w:rPr>
        <w:t xml:space="preserve">принятие </w:t>
      </w:r>
      <w:r w:rsidR="00B17264">
        <w:rPr>
          <w:rFonts w:ascii="Times New Roman" w:hAnsi="Times New Roman" w:cs="Times New Roman"/>
          <w:sz w:val="28"/>
          <w:szCs w:val="28"/>
        </w:rPr>
        <w:t>приказ Минэкономразвития России от 26 марта 2021 № 142 и внесение изменений в постановление Правительства Российской Федерации от 18 сентября 2020 года № 1492.</w:t>
      </w:r>
    </w:p>
    <w:p w:rsidR="00B15A76" w:rsidRDefault="00930FAE" w:rsidP="00B15A76">
      <w:pPr>
        <w:shd w:val="clear" w:color="auto" w:fill="FFFFFF"/>
        <w:spacing w:after="0" w:line="240" w:lineRule="auto"/>
        <w:ind w:firstLine="709"/>
        <w:jc w:val="both"/>
        <w:rPr>
          <w:rFonts w:ascii="Times New Roman" w:hAnsi="Times New Roman" w:cs="Times New Roman"/>
          <w:sz w:val="28"/>
          <w:szCs w:val="28"/>
        </w:rPr>
      </w:pPr>
      <w:r w:rsidRPr="00965EC1">
        <w:rPr>
          <w:rFonts w:ascii="Times New Roman" w:hAnsi="Times New Roman" w:cs="Times New Roman"/>
          <w:sz w:val="28"/>
          <w:szCs w:val="28"/>
        </w:rPr>
        <w:t>Правовым основанием принятия проекта постановления являются</w:t>
      </w:r>
      <w:r>
        <w:rPr>
          <w:rFonts w:ascii="Times New Roman" w:hAnsi="Times New Roman" w:cs="Times New Roman"/>
          <w:sz w:val="28"/>
          <w:szCs w:val="28"/>
        </w:rPr>
        <w:t>:</w:t>
      </w:r>
    </w:p>
    <w:p w:rsidR="00B15A76" w:rsidRDefault="00930FAE" w:rsidP="00B15A7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w:t>
      </w:r>
      <w:r w:rsidR="00B15A76">
        <w:rPr>
          <w:rFonts w:ascii="Times New Roman" w:hAnsi="Times New Roman" w:cs="Times New Roman"/>
          <w:sz w:val="28"/>
          <w:szCs w:val="28"/>
        </w:rPr>
        <w:t>е</w:t>
      </w:r>
      <w:r>
        <w:rPr>
          <w:rFonts w:ascii="Times New Roman" w:hAnsi="Times New Roman" w:cs="Times New Roman"/>
          <w:sz w:val="28"/>
          <w:szCs w:val="28"/>
        </w:rPr>
        <w:t xml:space="preserve">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B15A76">
        <w:rPr>
          <w:rFonts w:ascii="Times New Roman" w:hAnsi="Times New Roman" w:cs="Times New Roman"/>
          <w:sz w:val="28"/>
          <w:szCs w:val="28"/>
        </w:rPr>
        <w:t xml:space="preserve"> ( в редакции от 30.09.2021);</w:t>
      </w:r>
    </w:p>
    <w:p w:rsidR="00930FAE" w:rsidRDefault="00B15A76" w:rsidP="00930F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приказ Минэкономразвития России от 26 марта 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w:t>
      </w:r>
      <w:r>
        <w:rPr>
          <w:rFonts w:ascii="Times New Roman" w:hAnsi="Times New Roman" w:cs="Times New Roman"/>
          <w:sz w:val="28"/>
          <w:szCs w:val="28"/>
        </w:rPr>
        <w:lastRenderedPageBreak/>
        <w:t>организациям, образующим инфраструктуру поддержки субъектов малого и среднего предпринимательства»</w:t>
      </w:r>
      <w:r w:rsidR="00930FAE">
        <w:rPr>
          <w:rFonts w:ascii="Times New Roman" w:hAnsi="Times New Roman" w:cs="Times New Roman"/>
          <w:sz w:val="28"/>
          <w:szCs w:val="28"/>
        </w:rPr>
        <w:t>.</w:t>
      </w:r>
    </w:p>
    <w:p w:rsidR="00C404B4" w:rsidRPr="0073522E" w:rsidRDefault="00C404B4" w:rsidP="00C404B4">
      <w:pPr>
        <w:spacing w:after="0" w:line="240" w:lineRule="auto"/>
        <w:ind w:firstLine="709"/>
        <w:jc w:val="both"/>
        <w:outlineLvl w:val="0"/>
        <w:rPr>
          <w:rFonts w:ascii="Times New Roman" w:hAnsi="Times New Roman" w:cs="Times New Roman"/>
          <w:bCs/>
          <w:sz w:val="28"/>
          <w:szCs w:val="28"/>
        </w:rPr>
      </w:pPr>
      <w:r w:rsidRPr="0073522E">
        <w:rPr>
          <w:rFonts w:ascii="Times New Roman" w:hAnsi="Times New Roman" w:cs="Times New Roman"/>
          <w:bCs/>
          <w:sz w:val="28"/>
          <w:szCs w:val="28"/>
        </w:rPr>
        <w:t xml:space="preserve">Министерством экономического развития Республики Алтай проведена антикоррупционная экспертиза проекта постановления, по результатам которой положения, способствующие созданию условий для проявления коррупции, не выявлены. </w:t>
      </w:r>
    </w:p>
    <w:p w:rsidR="00930FAE" w:rsidRPr="0065795C" w:rsidRDefault="00930FAE" w:rsidP="00930FAE">
      <w:pPr>
        <w:suppressAutoHyphens/>
        <w:spacing w:after="0" w:line="240" w:lineRule="auto"/>
        <w:ind w:firstLine="709"/>
        <w:jc w:val="both"/>
        <w:rPr>
          <w:rFonts w:ascii="Times New Roman" w:hAnsi="Times New Roman" w:cs="Times New Roman"/>
          <w:sz w:val="28"/>
          <w:szCs w:val="24"/>
          <w:lang w:eastAsia="ar-SA"/>
        </w:rPr>
      </w:pPr>
      <w:bookmarkStart w:id="3" w:name="_GoBack"/>
      <w:bookmarkEnd w:id="3"/>
      <w:r w:rsidRPr="0065795C">
        <w:rPr>
          <w:rFonts w:ascii="Times New Roman" w:hAnsi="Times New Roman" w:cs="Times New Roman"/>
          <w:sz w:val="28"/>
          <w:szCs w:val="24"/>
          <w:lang w:eastAsia="ar-SA"/>
        </w:rPr>
        <w:t>Министерством проведена антикоррупционная экспертиза проекта постановления, положений, способствующих созданию условий для проявления коррупции, не выявлено.</w:t>
      </w:r>
    </w:p>
    <w:p w:rsidR="00930FAE" w:rsidRPr="0065795C" w:rsidRDefault="00930FAE" w:rsidP="00930FAE">
      <w:pPr>
        <w:pStyle w:val="ae"/>
        <w:ind w:firstLine="709"/>
        <w:jc w:val="both"/>
        <w:rPr>
          <w:szCs w:val="28"/>
        </w:rPr>
      </w:pPr>
      <w:r w:rsidRPr="0065795C">
        <w:rPr>
          <w:szCs w:val="28"/>
        </w:rPr>
        <w:t>Принятие проекта постановления не потребует признания утратившими силу, приостановления, изменения или принятия иных нормативных правовых актов Республики Алтай.</w:t>
      </w:r>
    </w:p>
    <w:p w:rsidR="00930FAE" w:rsidRPr="0065795C" w:rsidRDefault="00930FAE" w:rsidP="00930FAE">
      <w:pPr>
        <w:shd w:val="clear" w:color="auto" w:fill="FFFFFF"/>
        <w:spacing w:after="0" w:line="240" w:lineRule="auto"/>
        <w:ind w:firstLine="709"/>
        <w:jc w:val="both"/>
        <w:rPr>
          <w:rFonts w:ascii="Times New Roman" w:hAnsi="Times New Roman" w:cs="Times New Roman"/>
          <w:spacing w:val="-2"/>
          <w:sz w:val="28"/>
          <w:szCs w:val="28"/>
        </w:rPr>
      </w:pPr>
      <w:r w:rsidRPr="0065795C">
        <w:rPr>
          <w:rFonts w:ascii="Times New Roman" w:hAnsi="Times New Roman" w:cs="Times New Roman"/>
          <w:sz w:val="28"/>
          <w:szCs w:val="28"/>
        </w:rPr>
        <w:t>Принятие проекта постановления не потребует осуществления дополнительных расходов республиканского бюджета Республики Алтай.</w:t>
      </w:r>
      <w:r w:rsidRPr="0065795C">
        <w:rPr>
          <w:rFonts w:ascii="Times New Roman" w:hAnsi="Times New Roman" w:cs="Times New Roman"/>
          <w:spacing w:val="-2"/>
          <w:sz w:val="28"/>
          <w:szCs w:val="28"/>
        </w:rPr>
        <w:t xml:space="preserve"> </w:t>
      </w: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Министр экономического развития </w:t>
      </w: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Республики Алтай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w:t>
      </w:r>
      <w:proofErr w:type="spellStart"/>
      <w:r>
        <w:rPr>
          <w:rFonts w:ascii="Times New Roman" w:hAnsi="Times New Roman" w:cs="Times New Roman"/>
          <w:sz w:val="28"/>
          <w:szCs w:val="28"/>
        </w:rPr>
        <w:t>Тупикин</w:t>
      </w:r>
      <w:proofErr w:type="spellEnd"/>
    </w:p>
    <w:p w:rsidR="00930FAE" w:rsidRDefault="00930FAE" w:rsidP="00930FAE">
      <w:pPr>
        <w:spacing w:after="0" w:line="240" w:lineRule="auto"/>
        <w:jc w:val="center"/>
        <w:rPr>
          <w:rFonts w:ascii="Times New Roman" w:hAnsi="Times New Roman" w:cs="Times New Roman"/>
          <w:b/>
          <w:sz w:val="28"/>
          <w:szCs w:val="28"/>
        </w:rPr>
      </w:pPr>
    </w:p>
    <w:p w:rsidR="00930FAE" w:rsidRDefault="00930FAE" w:rsidP="00930FAE">
      <w:pPr>
        <w:spacing w:after="0" w:line="240" w:lineRule="auto"/>
        <w:jc w:val="center"/>
        <w:rPr>
          <w:rFonts w:ascii="Times New Roman" w:hAnsi="Times New Roman" w:cs="Times New Roman"/>
          <w:b/>
          <w:sz w:val="28"/>
          <w:szCs w:val="28"/>
        </w:rPr>
      </w:pPr>
    </w:p>
    <w:p w:rsidR="00930FAE" w:rsidRDefault="00930FAE" w:rsidP="00930FAE">
      <w:pPr>
        <w:spacing w:after="0" w:line="240" w:lineRule="auto"/>
        <w:jc w:val="center"/>
        <w:rPr>
          <w:rFonts w:ascii="Times New Roman" w:hAnsi="Times New Roman" w:cs="Times New Roman"/>
          <w:b/>
          <w:sz w:val="28"/>
          <w:szCs w:val="28"/>
        </w:rPr>
      </w:pPr>
    </w:p>
    <w:p w:rsidR="00930FAE" w:rsidRDefault="00930FAE" w:rsidP="00930FAE">
      <w:pPr>
        <w:spacing w:after="0" w:line="240" w:lineRule="auto"/>
        <w:jc w:val="center"/>
        <w:rPr>
          <w:rFonts w:ascii="Times New Roman" w:hAnsi="Times New Roman" w:cs="Times New Roman"/>
          <w:b/>
          <w:sz w:val="28"/>
          <w:szCs w:val="28"/>
        </w:rPr>
      </w:pPr>
    </w:p>
    <w:p w:rsidR="00930FAE" w:rsidRDefault="00930FAE" w:rsidP="00930FAE">
      <w:pPr>
        <w:spacing w:after="0" w:line="240" w:lineRule="auto"/>
        <w:jc w:val="center"/>
        <w:rPr>
          <w:rFonts w:ascii="Times New Roman" w:hAnsi="Times New Roman" w:cs="Times New Roman"/>
          <w:b/>
          <w:sz w:val="28"/>
          <w:szCs w:val="28"/>
        </w:rPr>
      </w:pPr>
    </w:p>
    <w:p w:rsidR="00930FAE" w:rsidRDefault="00930FAE" w:rsidP="00930FAE">
      <w:pPr>
        <w:spacing w:after="0" w:line="240" w:lineRule="auto"/>
        <w:jc w:val="center"/>
        <w:rPr>
          <w:rFonts w:ascii="Times New Roman" w:hAnsi="Times New Roman" w:cs="Times New Roman"/>
          <w:b/>
          <w:sz w:val="28"/>
          <w:szCs w:val="28"/>
        </w:rPr>
      </w:pPr>
    </w:p>
    <w:p w:rsidR="00930FAE" w:rsidRDefault="00930FAE" w:rsidP="00930FAE">
      <w:pPr>
        <w:spacing w:after="0" w:line="240" w:lineRule="auto"/>
        <w:jc w:val="center"/>
        <w:rPr>
          <w:rFonts w:ascii="Times New Roman" w:hAnsi="Times New Roman" w:cs="Times New Roman"/>
          <w:b/>
          <w:sz w:val="28"/>
          <w:szCs w:val="28"/>
        </w:rPr>
      </w:pPr>
    </w:p>
    <w:p w:rsidR="00930FAE" w:rsidRDefault="00930FAE" w:rsidP="00930FAE">
      <w:pPr>
        <w:spacing w:after="0" w:line="240" w:lineRule="auto"/>
        <w:jc w:val="center"/>
        <w:rPr>
          <w:rFonts w:ascii="Times New Roman" w:hAnsi="Times New Roman" w:cs="Times New Roman"/>
          <w:b/>
          <w:sz w:val="28"/>
          <w:szCs w:val="28"/>
        </w:rPr>
      </w:pPr>
    </w:p>
    <w:p w:rsidR="00930FAE" w:rsidRDefault="00930FAE" w:rsidP="00930FAE">
      <w:pPr>
        <w:spacing w:after="0" w:line="240" w:lineRule="auto"/>
        <w:jc w:val="center"/>
        <w:rPr>
          <w:rFonts w:ascii="Times New Roman" w:hAnsi="Times New Roman" w:cs="Times New Roman"/>
          <w:b/>
          <w:sz w:val="28"/>
          <w:szCs w:val="28"/>
        </w:rPr>
      </w:pPr>
    </w:p>
    <w:p w:rsidR="00B17264" w:rsidRDefault="00B17264">
      <w:pPr>
        <w:rPr>
          <w:rFonts w:ascii="Times New Roman" w:hAnsi="Times New Roman" w:cs="Times New Roman"/>
          <w:b/>
          <w:sz w:val="28"/>
          <w:szCs w:val="28"/>
        </w:rPr>
      </w:pPr>
      <w:r>
        <w:rPr>
          <w:rFonts w:ascii="Times New Roman" w:hAnsi="Times New Roman" w:cs="Times New Roman"/>
          <w:b/>
          <w:sz w:val="28"/>
          <w:szCs w:val="28"/>
        </w:rPr>
        <w:br w:type="page"/>
      </w:r>
    </w:p>
    <w:p w:rsidR="00930FAE" w:rsidRPr="00AE2949" w:rsidRDefault="00930FAE" w:rsidP="00930FAE">
      <w:pPr>
        <w:spacing w:after="0" w:line="240" w:lineRule="auto"/>
        <w:jc w:val="center"/>
        <w:rPr>
          <w:rFonts w:ascii="Times New Roman" w:hAnsi="Times New Roman" w:cs="Times New Roman"/>
          <w:b/>
          <w:sz w:val="28"/>
          <w:szCs w:val="28"/>
        </w:rPr>
      </w:pPr>
      <w:r w:rsidRPr="00AE2949">
        <w:rPr>
          <w:rFonts w:ascii="Times New Roman" w:hAnsi="Times New Roman" w:cs="Times New Roman"/>
          <w:b/>
          <w:sz w:val="28"/>
          <w:szCs w:val="28"/>
        </w:rPr>
        <w:lastRenderedPageBreak/>
        <w:t>ПЕРЕЧЕНЬ</w:t>
      </w:r>
    </w:p>
    <w:p w:rsidR="00930FAE" w:rsidRPr="00AE2949" w:rsidRDefault="00930FAE" w:rsidP="00930FAE">
      <w:pPr>
        <w:pStyle w:val="ConsPlusNormal"/>
        <w:spacing w:before="220"/>
        <w:jc w:val="center"/>
        <w:rPr>
          <w:rFonts w:ascii="Times New Roman" w:hAnsi="Times New Roman" w:cs="Times New Roman"/>
          <w:b/>
          <w:sz w:val="28"/>
        </w:rPr>
      </w:pPr>
      <w:r w:rsidRPr="00AE2949">
        <w:rPr>
          <w:rFonts w:ascii="Times New Roman" w:hAnsi="Times New Roman" w:cs="Times New Roman"/>
          <w:b/>
          <w:sz w:val="28"/>
          <w:szCs w:val="28"/>
        </w:rPr>
        <w:t>нормативных правовых актов Республики Алтай, подлежащих признанию утративших силу, приостановлению, изменению или принятию в случае принятия постановления Правительства Республики Алтай «</w:t>
      </w:r>
      <w:r>
        <w:rPr>
          <w:rFonts w:ascii="Times New Roman" w:hAnsi="Times New Roman" w:cs="Times New Roman"/>
          <w:b/>
          <w:sz w:val="28"/>
          <w:szCs w:val="28"/>
        </w:rPr>
        <w:t xml:space="preserve">О внесении изменений в </w:t>
      </w:r>
      <w:hyperlink w:anchor="P32" w:history="1">
        <w:r>
          <w:rPr>
            <w:rFonts w:ascii="Times New Roman" w:hAnsi="Times New Roman" w:cs="Times New Roman"/>
            <w:b/>
            <w:sz w:val="28"/>
            <w:szCs w:val="28"/>
          </w:rPr>
          <w:t>постановление Правительства Республики Алтай от 9 апреля 2020 года № 129</w:t>
        </w:r>
      </w:hyperlink>
      <w:r w:rsidRPr="0065795C">
        <w:rPr>
          <w:rFonts w:ascii="Times New Roman CYR" w:hAnsi="Times New Roman CYR" w:cs="Times New Roman CYR"/>
          <w:b/>
          <w:sz w:val="28"/>
          <w:szCs w:val="28"/>
        </w:rPr>
        <w:t>»</w:t>
      </w:r>
    </w:p>
    <w:p w:rsidR="00930FAE" w:rsidRDefault="00930FAE" w:rsidP="00930FAE">
      <w:pPr>
        <w:spacing w:after="0" w:line="240" w:lineRule="auto"/>
        <w:ind w:firstLine="709"/>
        <w:jc w:val="center"/>
        <w:rPr>
          <w:rFonts w:ascii="Times New Roman" w:hAnsi="Times New Roman" w:cs="Times New Roman"/>
          <w:sz w:val="28"/>
          <w:szCs w:val="28"/>
          <w:lang w:eastAsia="ar-SA"/>
        </w:rPr>
      </w:pPr>
    </w:p>
    <w:p w:rsidR="00930FAE" w:rsidRPr="00AE2949" w:rsidRDefault="00930FAE" w:rsidP="00930FAE">
      <w:pPr>
        <w:spacing w:after="0" w:line="240" w:lineRule="auto"/>
        <w:ind w:firstLine="709"/>
        <w:jc w:val="center"/>
        <w:rPr>
          <w:rFonts w:ascii="Times New Roman" w:hAnsi="Times New Roman" w:cs="Times New Roman"/>
          <w:sz w:val="28"/>
          <w:szCs w:val="28"/>
          <w:lang w:eastAsia="ar-SA"/>
        </w:rPr>
      </w:pPr>
    </w:p>
    <w:p w:rsidR="00930FAE" w:rsidRPr="00965EC1" w:rsidRDefault="00930FAE" w:rsidP="00930FAE">
      <w:pPr>
        <w:pStyle w:val="ConsPlusNormal"/>
        <w:spacing w:before="220"/>
        <w:ind w:firstLine="709"/>
        <w:jc w:val="both"/>
        <w:rPr>
          <w:rFonts w:ascii="Times New Roman" w:hAnsi="Times New Roman" w:cs="Times New Roman"/>
          <w:sz w:val="28"/>
        </w:rPr>
      </w:pPr>
      <w:r w:rsidRPr="00965EC1">
        <w:rPr>
          <w:rFonts w:ascii="Times New Roman" w:hAnsi="Times New Roman" w:cs="Times New Roman"/>
          <w:sz w:val="28"/>
          <w:szCs w:val="28"/>
        </w:rPr>
        <w:t xml:space="preserve">Принятие проекта постановления Правительства Республики Алтай </w:t>
      </w:r>
      <w:r w:rsidRPr="00965EC1">
        <w:rPr>
          <w:rFonts w:ascii="Times New Roman" w:hAnsi="Times New Roman" w:cs="Times New Roman"/>
          <w:bCs/>
          <w:spacing w:val="-3"/>
          <w:sz w:val="28"/>
          <w:szCs w:val="28"/>
        </w:rPr>
        <w:t>«</w:t>
      </w:r>
      <w:r w:rsidRPr="00965EC1">
        <w:rPr>
          <w:rFonts w:ascii="Times New Roman" w:hAnsi="Times New Roman" w:cs="Times New Roman"/>
          <w:sz w:val="28"/>
          <w:szCs w:val="28"/>
        </w:rPr>
        <w:t xml:space="preserve">О внесении изменений в </w:t>
      </w:r>
      <w:hyperlink w:anchor="P32" w:history="1">
        <w:r>
          <w:rPr>
            <w:rFonts w:ascii="Times New Roman" w:hAnsi="Times New Roman" w:cs="Times New Roman"/>
            <w:sz w:val="28"/>
            <w:szCs w:val="28"/>
          </w:rPr>
          <w:t>п</w:t>
        </w:r>
        <w:r w:rsidRPr="00965EC1">
          <w:rPr>
            <w:rFonts w:ascii="Times New Roman" w:hAnsi="Times New Roman" w:cs="Times New Roman"/>
            <w:sz w:val="28"/>
            <w:szCs w:val="28"/>
          </w:rPr>
          <w:t>остановление Правительства Республики Алтай от 9 апреля 2020 г</w:t>
        </w:r>
        <w:r>
          <w:rPr>
            <w:rFonts w:ascii="Times New Roman" w:hAnsi="Times New Roman" w:cs="Times New Roman"/>
            <w:sz w:val="28"/>
            <w:szCs w:val="28"/>
          </w:rPr>
          <w:t>ода</w:t>
        </w:r>
        <w:r w:rsidRPr="00965EC1">
          <w:rPr>
            <w:rFonts w:ascii="Times New Roman" w:hAnsi="Times New Roman" w:cs="Times New Roman"/>
            <w:sz w:val="28"/>
            <w:szCs w:val="28"/>
          </w:rPr>
          <w:t xml:space="preserve"> № 129</w:t>
        </w:r>
      </w:hyperlink>
      <w:r w:rsidRPr="00965EC1">
        <w:rPr>
          <w:rFonts w:ascii="Times New Roman" w:hAnsi="Times New Roman" w:cs="Times New Roman"/>
          <w:bCs/>
          <w:spacing w:val="-3"/>
          <w:sz w:val="28"/>
          <w:szCs w:val="28"/>
        </w:rPr>
        <w:t>» не потребует принятия, признания утратившими силу, приостановлению или изменению нормативных правовых актов Республики Алтай.</w:t>
      </w: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autoSpaceDE w:val="0"/>
        <w:autoSpaceDN w:val="0"/>
        <w:adjustRightInd w:val="0"/>
        <w:spacing w:after="0" w:line="240" w:lineRule="auto"/>
        <w:jc w:val="both"/>
        <w:rPr>
          <w:rFonts w:ascii="Times New Roman" w:hAnsi="Times New Roman" w:cs="Times New Roman"/>
          <w:sz w:val="28"/>
          <w:szCs w:val="28"/>
        </w:rPr>
      </w:pPr>
    </w:p>
    <w:p w:rsidR="00930FAE" w:rsidRDefault="00930FAE" w:rsidP="00930FAE">
      <w:pPr>
        <w:rPr>
          <w:rFonts w:ascii="Times New Roman" w:hAnsi="Times New Roman" w:cs="Times New Roman"/>
          <w:sz w:val="28"/>
          <w:szCs w:val="28"/>
        </w:rPr>
      </w:pPr>
      <w:r>
        <w:rPr>
          <w:rFonts w:ascii="Times New Roman" w:hAnsi="Times New Roman" w:cs="Times New Roman"/>
          <w:sz w:val="28"/>
          <w:szCs w:val="28"/>
        </w:rPr>
        <w:br w:type="page"/>
      </w:r>
    </w:p>
    <w:tbl>
      <w:tblPr>
        <w:tblW w:w="10919" w:type="dxa"/>
        <w:tblInd w:w="-993" w:type="dxa"/>
        <w:tblLayout w:type="fixed"/>
        <w:tblLook w:val="04A0" w:firstRow="1" w:lastRow="0" w:firstColumn="1" w:lastColumn="0" w:noHBand="0" w:noVBand="1"/>
      </w:tblPr>
      <w:tblGrid>
        <w:gridCol w:w="458"/>
        <w:gridCol w:w="4127"/>
        <w:gridCol w:w="459"/>
        <w:gridCol w:w="188"/>
        <w:gridCol w:w="1006"/>
        <w:gridCol w:w="459"/>
        <w:gridCol w:w="3763"/>
        <w:gridCol w:w="459"/>
      </w:tblGrid>
      <w:tr w:rsidR="00930FAE" w:rsidRPr="00AE2949" w:rsidTr="008E1AC8">
        <w:trPr>
          <w:gridAfter w:val="1"/>
          <w:wAfter w:w="459" w:type="dxa"/>
        </w:trPr>
        <w:tc>
          <w:tcPr>
            <w:tcW w:w="4585" w:type="dxa"/>
            <w:gridSpan w:val="2"/>
            <w:hideMark/>
          </w:tcPr>
          <w:p w:rsidR="00930FAE" w:rsidRPr="00AE2949" w:rsidRDefault="00930FAE" w:rsidP="008E1AC8">
            <w:pPr>
              <w:keepNext/>
              <w:tabs>
                <w:tab w:val="left" w:pos="0"/>
              </w:tabs>
              <w:suppressAutoHyphens/>
              <w:snapToGrid w:val="0"/>
              <w:spacing w:after="0" w:line="240" w:lineRule="auto"/>
              <w:jc w:val="center"/>
              <w:outlineLvl w:val="0"/>
              <w:rPr>
                <w:rFonts w:ascii="Times New Roman" w:hAnsi="Times New Roman" w:cs="Times New Roman"/>
                <w:b/>
                <w:bCs/>
                <w:color w:val="003366"/>
                <w:sz w:val="24"/>
                <w:szCs w:val="24"/>
                <w:lang w:eastAsia="ar-SA"/>
              </w:rPr>
            </w:pPr>
            <w:r w:rsidRPr="00AE2949">
              <w:rPr>
                <w:rFonts w:ascii="Times New Roman" w:hAnsi="Times New Roman" w:cs="Times New Roman"/>
                <w:b/>
                <w:bCs/>
                <w:color w:val="003366"/>
                <w:sz w:val="24"/>
                <w:szCs w:val="24"/>
                <w:lang w:eastAsia="ar-SA"/>
              </w:rPr>
              <w:lastRenderedPageBreak/>
              <w:t>МИНИСТЕРСТВО</w:t>
            </w:r>
          </w:p>
          <w:p w:rsidR="00930FAE" w:rsidRPr="00AE2949" w:rsidRDefault="00930FAE" w:rsidP="008E1AC8">
            <w:pPr>
              <w:spacing w:after="0" w:line="240" w:lineRule="auto"/>
              <w:jc w:val="center"/>
              <w:rPr>
                <w:rFonts w:ascii="Times New Roman" w:hAnsi="Times New Roman" w:cs="Times New Roman"/>
                <w:b/>
                <w:bCs/>
                <w:color w:val="003366"/>
                <w:sz w:val="24"/>
              </w:rPr>
            </w:pPr>
            <w:r w:rsidRPr="00AE2949">
              <w:rPr>
                <w:rFonts w:ascii="Times New Roman" w:hAnsi="Times New Roman" w:cs="Times New Roman"/>
                <w:b/>
                <w:bCs/>
                <w:color w:val="003366"/>
                <w:sz w:val="24"/>
              </w:rPr>
              <w:t xml:space="preserve">ЭКОНОМИЧЕСКОГО РАЗВИТИЯ </w:t>
            </w:r>
          </w:p>
          <w:p w:rsidR="00930FAE" w:rsidRPr="00AE2949" w:rsidRDefault="00930FAE" w:rsidP="008E1AC8">
            <w:pPr>
              <w:spacing w:after="0" w:line="240" w:lineRule="auto"/>
              <w:jc w:val="center"/>
              <w:rPr>
                <w:rFonts w:ascii="Times New Roman" w:hAnsi="Times New Roman" w:cs="Times New Roman"/>
                <w:b/>
                <w:bCs/>
                <w:color w:val="003366"/>
                <w:sz w:val="24"/>
              </w:rPr>
            </w:pPr>
            <w:r w:rsidRPr="00AE2949">
              <w:rPr>
                <w:rFonts w:ascii="Times New Roman" w:hAnsi="Times New Roman" w:cs="Times New Roman"/>
                <w:b/>
                <w:bCs/>
                <w:color w:val="003366"/>
                <w:sz w:val="24"/>
              </w:rPr>
              <w:t>РЕСПУБЛИКИ АЛТАЙ</w:t>
            </w:r>
          </w:p>
          <w:p w:rsidR="00930FAE" w:rsidRPr="00AE2949" w:rsidRDefault="00930FAE" w:rsidP="008E1AC8">
            <w:pPr>
              <w:spacing w:after="0" w:line="240" w:lineRule="auto"/>
              <w:jc w:val="center"/>
              <w:rPr>
                <w:rFonts w:ascii="Times New Roman" w:hAnsi="Times New Roman" w:cs="Times New Roman"/>
                <w:b/>
                <w:bCs/>
                <w:color w:val="003366"/>
                <w:sz w:val="24"/>
              </w:rPr>
            </w:pPr>
            <w:r w:rsidRPr="00AE2949">
              <w:rPr>
                <w:rFonts w:ascii="Times New Roman" w:hAnsi="Times New Roman" w:cs="Times New Roman"/>
                <w:b/>
                <w:bCs/>
                <w:color w:val="003366"/>
                <w:sz w:val="24"/>
              </w:rPr>
              <w:t>(МИНЭКОНОМРАЗВИТИЯ РА)</w:t>
            </w:r>
          </w:p>
        </w:tc>
        <w:tc>
          <w:tcPr>
            <w:tcW w:w="1653" w:type="dxa"/>
            <w:gridSpan w:val="3"/>
            <w:hideMark/>
          </w:tcPr>
          <w:p w:rsidR="00930FAE" w:rsidRPr="00AE2949" w:rsidRDefault="00930FAE" w:rsidP="008E1AC8">
            <w:pPr>
              <w:snapToGrid w:val="0"/>
              <w:spacing w:after="0" w:line="240" w:lineRule="auto"/>
              <w:jc w:val="center"/>
              <w:rPr>
                <w:rFonts w:ascii="Times New Roman" w:hAnsi="Times New Roman" w:cs="Times New Roman"/>
                <w:b/>
                <w:bCs/>
                <w:color w:val="003366"/>
                <w:sz w:val="24"/>
              </w:rPr>
            </w:pPr>
            <w:r w:rsidRPr="00AE2949">
              <w:rPr>
                <w:rFonts w:ascii="Times New Roman" w:hAnsi="Times New Roman" w:cs="Times New Roman"/>
                <w:noProof/>
                <w:sz w:val="24"/>
                <w:lang w:eastAsia="ru-RU"/>
              </w:rPr>
              <w:drawing>
                <wp:inline distT="0" distB="0" distL="0" distR="0" wp14:anchorId="2C50D24D" wp14:editId="33A0A126">
                  <wp:extent cx="7239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4222" w:type="dxa"/>
            <w:gridSpan w:val="2"/>
            <w:hideMark/>
          </w:tcPr>
          <w:p w:rsidR="00930FAE" w:rsidRPr="00AE2949" w:rsidRDefault="00930FAE" w:rsidP="008E1AC8">
            <w:pPr>
              <w:snapToGrid w:val="0"/>
              <w:spacing w:after="0" w:line="240" w:lineRule="auto"/>
              <w:jc w:val="center"/>
              <w:rPr>
                <w:rFonts w:ascii="Times New Roman" w:hAnsi="Times New Roman" w:cs="Times New Roman"/>
                <w:b/>
                <w:bCs/>
                <w:color w:val="003366"/>
                <w:spacing w:val="-90"/>
                <w:sz w:val="24"/>
              </w:rPr>
            </w:pPr>
            <w:r w:rsidRPr="00AE2949">
              <w:rPr>
                <w:rFonts w:ascii="Times New Roman" w:hAnsi="Times New Roman" w:cs="Times New Roman"/>
                <w:b/>
                <w:bCs/>
                <w:color w:val="003366"/>
                <w:sz w:val="24"/>
              </w:rPr>
              <w:t>АЛТАЙ РЕСПУБЛИКАНЫ</w:t>
            </w:r>
            <w:r w:rsidRPr="00AE2949">
              <w:rPr>
                <w:rFonts w:ascii="Times New Roman" w:hAnsi="Times New Roman" w:cs="Times New Roman"/>
                <w:b/>
                <w:bCs/>
                <w:color w:val="003366"/>
                <w:spacing w:val="-90"/>
                <w:sz w:val="24"/>
              </w:rPr>
              <w:t xml:space="preserve">НГ </w:t>
            </w:r>
          </w:p>
          <w:p w:rsidR="00930FAE" w:rsidRPr="00AE2949" w:rsidRDefault="00930FAE" w:rsidP="008E1AC8">
            <w:pPr>
              <w:spacing w:after="0" w:line="240" w:lineRule="auto"/>
              <w:jc w:val="center"/>
              <w:rPr>
                <w:rFonts w:ascii="Times New Roman" w:hAnsi="Times New Roman" w:cs="Times New Roman"/>
                <w:b/>
                <w:bCs/>
                <w:color w:val="003366"/>
                <w:sz w:val="24"/>
              </w:rPr>
            </w:pPr>
            <w:r w:rsidRPr="00AE2949">
              <w:rPr>
                <w:rFonts w:ascii="Times New Roman" w:hAnsi="Times New Roman" w:cs="Times New Roman"/>
                <w:b/>
                <w:bCs/>
                <w:color w:val="003366"/>
                <w:sz w:val="24"/>
              </w:rPr>
              <w:t>ЭКОНОМИКАЛЫК ÖЗӰМИНИ</w:t>
            </w:r>
            <w:r w:rsidRPr="00AE2949">
              <w:rPr>
                <w:rFonts w:ascii="Times New Roman" w:hAnsi="Times New Roman" w:cs="Times New Roman"/>
                <w:b/>
                <w:bCs/>
                <w:color w:val="003366"/>
                <w:spacing w:val="-90"/>
                <w:sz w:val="24"/>
              </w:rPr>
              <w:t xml:space="preserve"> НГ</w:t>
            </w:r>
            <w:r w:rsidRPr="00AE2949">
              <w:rPr>
                <w:rFonts w:ascii="Times New Roman" w:hAnsi="Times New Roman" w:cs="Times New Roman"/>
                <w:b/>
                <w:bCs/>
                <w:color w:val="003366"/>
                <w:sz w:val="24"/>
              </w:rPr>
              <w:t xml:space="preserve"> </w:t>
            </w:r>
          </w:p>
          <w:p w:rsidR="00930FAE" w:rsidRPr="00AE2949" w:rsidRDefault="00930FAE" w:rsidP="008E1AC8">
            <w:pPr>
              <w:spacing w:after="0" w:line="240" w:lineRule="auto"/>
              <w:jc w:val="center"/>
              <w:rPr>
                <w:rFonts w:ascii="Times New Roman" w:hAnsi="Times New Roman" w:cs="Times New Roman"/>
                <w:b/>
                <w:bCs/>
                <w:color w:val="003366"/>
                <w:sz w:val="24"/>
              </w:rPr>
            </w:pPr>
            <w:r w:rsidRPr="00AE2949">
              <w:rPr>
                <w:rFonts w:ascii="Times New Roman" w:hAnsi="Times New Roman" w:cs="Times New Roman"/>
                <w:b/>
                <w:color w:val="003366"/>
                <w:sz w:val="24"/>
              </w:rPr>
              <w:t>МИНИСТЕРСТВОЗЫ</w:t>
            </w:r>
          </w:p>
          <w:p w:rsidR="00930FAE" w:rsidRPr="00AE2949" w:rsidRDefault="00930FAE" w:rsidP="008E1AC8">
            <w:pPr>
              <w:spacing w:after="0" w:line="240" w:lineRule="auto"/>
              <w:jc w:val="center"/>
              <w:rPr>
                <w:rFonts w:ascii="Times New Roman" w:hAnsi="Times New Roman" w:cs="Times New Roman"/>
                <w:color w:val="003366"/>
                <w:sz w:val="24"/>
              </w:rPr>
            </w:pPr>
            <w:r w:rsidRPr="00AE2949">
              <w:rPr>
                <w:rFonts w:ascii="Times New Roman" w:hAnsi="Times New Roman" w:cs="Times New Roman"/>
                <w:b/>
                <w:bCs/>
                <w:color w:val="003366"/>
                <w:sz w:val="24"/>
              </w:rPr>
              <w:t>(АР МИНЭКОНОМÖЗӰМИ)</w:t>
            </w:r>
          </w:p>
        </w:tc>
      </w:tr>
      <w:tr w:rsidR="00930FAE" w:rsidRPr="00AE2949" w:rsidTr="008E1AC8">
        <w:trPr>
          <w:gridAfter w:val="1"/>
          <w:wAfter w:w="459" w:type="dxa"/>
        </w:trPr>
        <w:tc>
          <w:tcPr>
            <w:tcW w:w="4585" w:type="dxa"/>
            <w:gridSpan w:val="2"/>
          </w:tcPr>
          <w:p w:rsidR="00930FAE" w:rsidRPr="00AE2949" w:rsidRDefault="00930FAE" w:rsidP="008E1AC8">
            <w:pPr>
              <w:snapToGrid w:val="0"/>
              <w:spacing w:after="0" w:line="240" w:lineRule="auto"/>
              <w:rPr>
                <w:rFonts w:ascii="Times New Roman" w:hAnsi="Times New Roman" w:cs="Times New Roman"/>
                <w:color w:val="003366"/>
                <w:sz w:val="24"/>
              </w:rPr>
            </w:pPr>
          </w:p>
        </w:tc>
        <w:tc>
          <w:tcPr>
            <w:tcW w:w="1653" w:type="dxa"/>
            <w:gridSpan w:val="3"/>
          </w:tcPr>
          <w:p w:rsidR="00930FAE" w:rsidRPr="00AE2949" w:rsidRDefault="00930FAE" w:rsidP="008E1AC8">
            <w:pPr>
              <w:snapToGrid w:val="0"/>
              <w:spacing w:after="0" w:line="240" w:lineRule="auto"/>
              <w:rPr>
                <w:rFonts w:ascii="Times New Roman" w:hAnsi="Times New Roman" w:cs="Times New Roman"/>
                <w:color w:val="003366"/>
                <w:sz w:val="24"/>
              </w:rPr>
            </w:pPr>
          </w:p>
        </w:tc>
        <w:tc>
          <w:tcPr>
            <w:tcW w:w="4222" w:type="dxa"/>
            <w:gridSpan w:val="2"/>
          </w:tcPr>
          <w:p w:rsidR="00930FAE" w:rsidRPr="00AE2949" w:rsidRDefault="00930FAE" w:rsidP="008E1AC8">
            <w:pPr>
              <w:snapToGrid w:val="0"/>
              <w:spacing w:after="0" w:line="240" w:lineRule="auto"/>
              <w:rPr>
                <w:rFonts w:ascii="Times New Roman" w:hAnsi="Times New Roman" w:cs="Times New Roman"/>
                <w:color w:val="003366"/>
                <w:sz w:val="24"/>
              </w:rPr>
            </w:pPr>
          </w:p>
        </w:tc>
      </w:tr>
      <w:tr w:rsidR="00930FAE" w:rsidRPr="00AE2949" w:rsidTr="008E1AC8">
        <w:trPr>
          <w:gridAfter w:val="1"/>
          <w:wAfter w:w="459" w:type="dxa"/>
        </w:trPr>
        <w:tc>
          <w:tcPr>
            <w:tcW w:w="5232" w:type="dxa"/>
            <w:gridSpan w:val="4"/>
            <w:hideMark/>
          </w:tcPr>
          <w:p w:rsidR="00930FAE" w:rsidRPr="00AE2949" w:rsidRDefault="00930FAE" w:rsidP="008E1AC8">
            <w:pPr>
              <w:snapToGrid w:val="0"/>
              <w:spacing w:after="0" w:line="240" w:lineRule="auto"/>
              <w:jc w:val="center"/>
              <w:rPr>
                <w:rFonts w:ascii="Times New Roman" w:hAnsi="Times New Roman" w:cs="Times New Roman"/>
                <w:color w:val="003366"/>
              </w:rPr>
            </w:pPr>
            <w:r w:rsidRPr="00AE2949">
              <w:rPr>
                <w:rFonts w:ascii="Times New Roman" w:hAnsi="Times New Roman" w:cs="Times New Roman"/>
                <w:color w:val="003366"/>
              </w:rPr>
              <w:t xml:space="preserve">В.И. </w:t>
            </w:r>
            <w:proofErr w:type="spellStart"/>
            <w:r w:rsidRPr="00AE2949">
              <w:rPr>
                <w:rFonts w:ascii="Times New Roman" w:hAnsi="Times New Roman" w:cs="Times New Roman"/>
                <w:color w:val="003366"/>
              </w:rPr>
              <w:t>Чаптынова</w:t>
            </w:r>
            <w:proofErr w:type="spellEnd"/>
            <w:r w:rsidRPr="00AE2949">
              <w:rPr>
                <w:rFonts w:ascii="Times New Roman" w:hAnsi="Times New Roman" w:cs="Times New Roman"/>
                <w:color w:val="003366"/>
              </w:rPr>
              <w:t xml:space="preserve"> ул., д.24, г. Горно-Алтайск, Республика Алтай, 649000, </w:t>
            </w:r>
          </w:p>
          <w:p w:rsidR="00930FAE" w:rsidRPr="00AE2949" w:rsidRDefault="00930FAE" w:rsidP="008E1AC8">
            <w:pPr>
              <w:snapToGrid w:val="0"/>
              <w:spacing w:after="0" w:line="240" w:lineRule="auto"/>
              <w:jc w:val="center"/>
              <w:rPr>
                <w:rFonts w:ascii="Times New Roman" w:hAnsi="Times New Roman" w:cs="Times New Roman"/>
                <w:color w:val="003366"/>
              </w:rPr>
            </w:pPr>
            <w:r w:rsidRPr="00AE2949">
              <w:rPr>
                <w:rFonts w:ascii="Times New Roman" w:hAnsi="Times New Roman" w:cs="Times New Roman"/>
                <w:color w:val="003366"/>
              </w:rPr>
              <w:t xml:space="preserve">тел/ факс. (388 22) 2-65-95, </w:t>
            </w:r>
            <w:proofErr w:type="gramStart"/>
            <w:r w:rsidRPr="00AE2949">
              <w:rPr>
                <w:rFonts w:ascii="Times New Roman" w:hAnsi="Times New Roman" w:cs="Times New Roman"/>
                <w:color w:val="003366"/>
                <w:lang w:val="en-US"/>
              </w:rPr>
              <w:t>E</w:t>
            </w:r>
            <w:r w:rsidRPr="00AE2949">
              <w:rPr>
                <w:rFonts w:ascii="Times New Roman" w:hAnsi="Times New Roman" w:cs="Times New Roman"/>
                <w:color w:val="003366"/>
              </w:rPr>
              <w:t>-</w:t>
            </w:r>
            <w:r w:rsidRPr="00AE2949">
              <w:rPr>
                <w:rFonts w:ascii="Times New Roman" w:hAnsi="Times New Roman" w:cs="Times New Roman"/>
                <w:color w:val="003366"/>
                <w:lang w:val="en-US"/>
              </w:rPr>
              <w:t>mail</w:t>
            </w:r>
            <w:r w:rsidRPr="00AE2949">
              <w:rPr>
                <w:rFonts w:ascii="Times New Roman" w:hAnsi="Times New Roman" w:cs="Times New Roman"/>
                <w:color w:val="003366"/>
              </w:rPr>
              <w:t>:</w:t>
            </w:r>
            <w:hyperlink r:id="rId43" w:history="1">
              <w:r w:rsidRPr="00AE2949">
                <w:rPr>
                  <w:rFonts w:ascii="Times New Roman" w:hAnsi="Times New Roman" w:cs="Times New Roman"/>
                  <w:color w:val="0000FF"/>
                  <w:u w:val="single"/>
                  <w:lang w:val="en-US"/>
                </w:rPr>
                <w:t>mineco</w:t>
              </w:r>
              <w:r w:rsidRPr="00AE2949">
                <w:rPr>
                  <w:rFonts w:ascii="Times New Roman" w:hAnsi="Times New Roman" w:cs="Times New Roman"/>
                  <w:color w:val="0000FF"/>
                  <w:u w:val="single"/>
                </w:rPr>
                <w:t>04@</w:t>
              </w:r>
              <w:r w:rsidRPr="00AE2949">
                <w:rPr>
                  <w:rFonts w:ascii="Times New Roman" w:hAnsi="Times New Roman" w:cs="Times New Roman"/>
                  <w:color w:val="0000FF"/>
                  <w:u w:val="single"/>
                  <w:lang w:val="en-US"/>
                </w:rPr>
                <w:t>mail</w:t>
              </w:r>
              <w:r w:rsidRPr="00AE2949">
                <w:rPr>
                  <w:rFonts w:ascii="Times New Roman" w:hAnsi="Times New Roman" w:cs="Times New Roman"/>
                  <w:color w:val="0000FF"/>
                  <w:u w:val="single"/>
                </w:rPr>
                <w:t>.</w:t>
              </w:r>
              <w:proofErr w:type="spellStart"/>
              <w:r w:rsidRPr="00AE2949">
                <w:rPr>
                  <w:rFonts w:ascii="Times New Roman" w:hAnsi="Times New Roman" w:cs="Times New Roman"/>
                  <w:color w:val="0000FF"/>
                  <w:u w:val="single"/>
                  <w:lang w:val="en-US"/>
                </w:rPr>
                <w:t>ru</w:t>
              </w:r>
              <w:proofErr w:type="spellEnd"/>
              <w:proofErr w:type="gramEnd"/>
            </w:hyperlink>
            <w:r w:rsidRPr="00AE2949">
              <w:rPr>
                <w:rFonts w:ascii="Times New Roman" w:hAnsi="Times New Roman" w:cs="Times New Roman"/>
              </w:rPr>
              <w:t xml:space="preserve">, </w:t>
            </w:r>
            <w:r w:rsidRPr="00AE2949">
              <w:rPr>
                <w:rFonts w:ascii="Times New Roman" w:hAnsi="Times New Roman" w:cs="Times New Roman"/>
                <w:color w:val="003366"/>
              </w:rPr>
              <w:t xml:space="preserve">  </w:t>
            </w:r>
          </w:p>
        </w:tc>
        <w:tc>
          <w:tcPr>
            <w:tcW w:w="5228" w:type="dxa"/>
            <w:gridSpan w:val="3"/>
            <w:hideMark/>
          </w:tcPr>
          <w:p w:rsidR="00930FAE" w:rsidRPr="00AE2949" w:rsidRDefault="00930FAE" w:rsidP="008E1AC8">
            <w:pPr>
              <w:snapToGrid w:val="0"/>
              <w:spacing w:after="0" w:line="240" w:lineRule="auto"/>
              <w:jc w:val="center"/>
              <w:rPr>
                <w:rFonts w:ascii="Times New Roman" w:hAnsi="Times New Roman" w:cs="Times New Roman"/>
                <w:color w:val="003366"/>
              </w:rPr>
            </w:pPr>
            <w:r w:rsidRPr="00AE2949">
              <w:rPr>
                <w:rFonts w:ascii="Times New Roman" w:hAnsi="Times New Roman" w:cs="Times New Roman"/>
                <w:color w:val="003366"/>
              </w:rPr>
              <w:t xml:space="preserve"> </w:t>
            </w:r>
            <w:proofErr w:type="spellStart"/>
            <w:r w:rsidRPr="00AE2949">
              <w:rPr>
                <w:rFonts w:ascii="Times New Roman" w:hAnsi="Times New Roman" w:cs="Times New Roman"/>
                <w:color w:val="003366"/>
              </w:rPr>
              <w:t>Чаптыновты</w:t>
            </w:r>
            <w:r w:rsidRPr="00AE2949">
              <w:rPr>
                <w:rFonts w:ascii="Times New Roman" w:hAnsi="Times New Roman" w:cs="Times New Roman"/>
                <w:color w:val="003366"/>
                <w:spacing w:val="-60"/>
              </w:rPr>
              <w:t>нг</w:t>
            </w:r>
            <w:proofErr w:type="spellEnd"/>
            <w:r w:rsidRPr="00AE2949">
              <w:rPr>
                <w:rFonts w:ascii="Times New Roman" w:hAnsi="Times New Roman" w:cs="Times New Roman"/>
                <w:color w:val="003366"/>
                <w:spacing w:val="-60"/>
              </w:rPr>
              <w:t xml:space="preserve">  </w:t>
            </w:r>
            <w:r w:rsidRPr="00AE2949">
              <w:rPr>
                <w:rFonts w:ascii="Times New Roman" w:hAnsi="Times New Roman" w:cs="Times New Roman"/>
                <w:color w:val="003366"/>
              </w:rPr>
              <w:t xml:space="preserve">  </w:t>
            </w:r>
            <w:proofErr w:type="gramStart"/>
            <w:r w:rsidRPr="00AE2949">
              <w:rPr>
                <w:rFonts w:ascii="Times New Roman" w:hAnsi="Times New Roman" w:cs="Times New Roman"/>
                <w:color w:val="003366"/>
              </w:rPr>
              <w:t>ор.,</w:t>
            </w:r>
            <w:proofErr w:type="gramEnd"/>
            <w:r w:rsidRPr="00AE2949">
              <w:rPr>
                <w:rFonts w:ascii="Times New Roman" w:hAnsi="Times New Roman" w:cs="Times New Roman"/>
                <w:color w:val="003366"/>
              </w:rPr>
              <w:t xml:space="preserve"> т.24, Горно-Алтайск к., </w:t>
            </w:r>
          </w:p>
          <w:p w:rsidR="00930FAE" w:rsidRPr="00AE2949" w:rsidRDefault="00930FAE" w:rsidP="008E1AC8">
            <w:pPr>
              <w:snapToGrid w:val="0"/>
              <w:spacing w:after="0" w:line="240" w:lineRule="auto"/>
              <w:jc w:val="center"/>
              <w:rPr>
                <w:rFonts w:ascii="Times New Roman" w:hAnsi="Times New Roman" w:cs="Times New Roman"/>
                <w:color w:val="003366"/>
              </w:rPr>
            </w:pPr>
            <w:r w:rsidRPr="00AE2949">
              <w:rPr>
                <w:rFonts w:ascii="Times New Roman" w:hAnsi="Times New Roman" w:cs="Times New Roman"/>
                <w:color w:val="003366"/>
              </w:rPr>
              <w:t xml:space="preserve">Алтай Республика, 649000, </w:t>
            </w:r>
          </w:p>
          <w:p w:rsidR="00930FAE" w:rsidRPr="00AE2949" w:rsidRDefault="00930FAE" w:rsidP="008E1AC8">
            <w:pPr>
              <w:snapToGrid w:val="0"/>
              <w:spacing w:after="0" w:line="240" w:lineRule="auto"/>
              <w:rPr>
                <w:rFonts w:ascii="Times New Roman" w:hAnsi="Times New Roman" w:cs="Times New Roman"/>
                <w:color w:val="003366"/>
              </w:rPr>
            </w:pPr>
            <w:r w:rsidRPr="00AE2949">
              <w:rPr>
                <w:rFonts w:ascii="Times New Roman" w:hAnsi="Times New Roman" w:cs="Times New Roman"/>
                <w:color w:val="003366"/>
              </w:rPr>
              <w:t xml:space="preserve">тел/факс. (388 22) 2-65-95, </w:t>
            </w:r>
            <w:proofErr w:type="gramStart"/>
            <w:r w:rsidRPr="00AE2949">
              <w:rPr>
                <w:rFonts w:ascii="Times New Roman" w:hAnsi="Times New Roman" w:cs="Times New Roman"/>
                <w:color w:val="003366"/>
                <w:lang w:val="en-US"/>
              </w:rPr>
              <w:t>E</w:t>
            </w:r>
            <w:r w:rsidRPr="00AE2949">
              <w:rPr>
                <w:rFonts w:ascii="Times New Roman" w:hAnsi="Times New Roman" w:cs="Times New Roman"/>
                <w:color w:val="003366"/>
              </w:rPr>
              <w:t>-</w:t>
            </w:r>
            <w:r w:rsidRPr="00AE2949">
              <w:rPr>
                <w:rFonts w:ascii="Times New Roman" w:hAnsi="Times New Roman" w:cs="Times New Roman"/>
                <w:color w:val="003366"/>
                <w:lang w:val="en-US"/>
              </w:rPr>
              <w:t>mail</w:t>
            </w:r>
            <w:r w:rsidRPr="00AE2949">
              <w:rPr>
                <w:rFonts w:ascii="Times New Roman" w:hAnsi="Times New Roman" w:cs="Times New Roman"/>
                <w:color w:val="003366"/>
              </w:rPr>
              <w:t>:</w:t>
            </w:r>
            <w:hyperlink r:id="rId44" w:history="1">
              <w:r w:rsidRPr="00AE2949">
                <w:rPr>
                  <w:rFonts w:ascii="Times New Roman" w:hAnsi="Times New Roman" w:cs="Times New Roman"/>
                  <w:color w:val="0000FF"/>
                  <w:u w:val="single"/>
                  <w:lang w:val="en-US"/>
                </w:rPr>
                <w:t>mineco</w:t>
              </w:r>
              <w:r w:rsidRPr="00AE2949">
                <w:rPr>
                  <w:rFonts w:ascii="Times New Roman" w:hAnsi="Times New Roman" w:cs="Times New Roman"/>
                  <w:color w:val="0000FF"/>
                  <w:u w:val="single"/>
                </w:rPr>
                <w:t>04@</w:t>
              </w:r>
              <w:r w:rsidRPr="00AE2949">
                <w:rPr>
                  <w:rFonts w:ascii="Times New Roman" w:hAnsi="Times New Roman" w:cs="Times New Roman"/>
                  <w:color w:val="0000FF"/>
                  <w:u w:val="single"/>
                  <w:lang w:val="en-US"/>
                </w:rPr>
                <w:t>mail</w:t>
              </w:r>
              <w:r w:rsidRPr="00AE2949">
                <w:rPr>
                  <w:rFonts w:ascii="Times New Roman" w:hAnsi="Times New Roman" w:cs="Times New Roman"/>
                  <w:color w:val="0000FF"/>
                  <w:u w:val="single"/>
                </w:rPr>
                <w:t>.</w:t>
              </w:r>
              <w:proofErr w:type="spellStart"/>
              <w:r w:rsidRPr="00AE2949">
                <w:rPr>
                  <w:rFonts w:ascii="Times New Roman" w:hAnsi="Times New Roman" w:cs="Times New Roman"/>
                  <w:color w:val="0000FF"/>
                  <w:u w:val="single"/>
                  <w:lang w:val="en-US"/>
                </w:rPr>
                <w:t>ru</w:t>
              </w:r>
              <w:proofErr w:type="spellEnd"/>
              <w:proofErr w:type="gramEnd"/>
            </w:hyperlink>
            <w:r w:rsidRPr="00AE2949">
              <w:rPr>
                <w:rFonts w:ascii="Times New Roman" w:hAnsi="Times New Roman" w:cs="Times New Roman"/>
                <w:color w:val="003366"/>
              </w:rPr>
              <w:t>,</w:t>
            </w:r>
          </w:p>
        </w:tc>
      </w:tr>
      <w:tr w:rsidR="00930FAE" w:rsidRPr="00AE2949" w:rsidTr="008E1AC8">
        <w:trPr>
          <w:gridAfter w:val="1"/>
          <w:wAfter w:w="459" w:type="dxa"/>
        </w:trPr>
        <w:tc>
          <w:tcPr>
            <w:tcW w:w="5232" w:type="dxa"/>
            <w:gridSpan w:val="4"/>
            <w:hideMark/>
          </w:tcPr>
          <w:p w:rsidR="00930FAE" w:rsidRPr="00AE2949" w:rsidRDefault="00930FAE" w:rsidP="008E1AC8">
            <w:pPr>
              <w:snapToGrid w:val="0"/>
              <w:spacing w:after="0" w:line="240" w:lineRule="auto"/>
              <w:jc w:val="center"/>
              <w:rPr>
                <w:rFonts w:ascii="Times New Roman" w:hAnsi="Times New Roman" w:cs="Times New Roman"/>
                <w:lang w:val="en-US"/>
              </w:rPr>
            </w:pPr>
            <w:r w:rsidRPr="00AE2949">
              <w:rPr>
                <w:rFonts w:ascii="Times New Roman" w:hAnsi="Times New Roman" w:cs="Times New Roman"/>
                <w:color w:val="003366"/>
              </w:rPr>
              <w:t>ОКПО</w:t>
            </w:r>
            <w:r w:rsidRPr="00AE2949">
              <w:rPr>
                <w:rFonts w:ascii="Times New Roman" w:hAnsi="Times New Roman" w:cs="Times New Roman"/>
                <w:color w:val="003366"/>
                <w:lang w:val="en-US"/>
              </w:rPr>
              <w:t xml:space="preserve"> 24264330, </w:t>
            </w:r>
            <w:r w:rsidRPr="00AE2949">
              <w:rPr>
                <w:rFonts w:ascii="Times New Roman" w:hAnsi="Times New Roman" w:cs="Times New Roman"/>
                <w:color w:val="003366"/>
              </w:rPr>
              <w:t>ОГРН</w:t>
            </w:r>
            <w:r w:rsidRPr="00AE2949">
              <w:rPr>
                <w:rFonts w:ascii="Times New Roman" w:hAnsi="Times New Roman" w:cs="Times New Roman"/>
                <w:color w:val="003366"/>
                <w:lang w:val="en-US"/>
              </w:rPr>
              <w:t xml:space="preserve"> 1140411003589</w:t>
            </w:r>
            <w:r w:rsidRPr="00AE2949">
              <w:rPr>
                <w:rFonts w:ascii="Times New Roman" w:hAnsi="Times New Roman" w:cs="Times New Roman"/>
                <w:lang w:val="en-US"/>
              </w:rPr>
              <w:t xml:space="preserve">  </w:t>
            </w:r>
          </w:p>
          <w:p w:rsidR="00930FAE" w:rsidRPr="00AE2949" w:rsidRDefault="00930FAE" w:rsidP="008E1AC8">
            <w:pPr>
              <w:snapToGrid w:val="0"/>
              <w:spacing w:after="0" w:line="240" w:lineRule="auto"/>
              <w:jc w:val="center"/>
              <w:rPr>
                <w:rFonts w:ascii="Times New Roman" w:hAnsi="Times New Roman" w:cs="Times New Roman"/>
                <w:color w:val="003366"/>
                <w:lang w:val="en-US"/>
              </w:rPr>
            </w:pPr>
            <w:r w:rsidRPr="00AE2949">
              <w:rPr>
                <w:rFonts w:ascii="Times New Roman" w:hAnsi="Times New Roman" w:cs="Times New Roman"/>
                <w:color w:val="003366"/>
              </w:rPr>
              <w:t>ИНН</w:t>
            </w:r>
            <w:r w:rsidRPr="00AE2949">
              <w:rPr>
                <w:rFonts w:ascii="Times New Roman" w:hAnsi="Times New Roman" w:cs="Times New Roman"/>
                <w:color w:val="003366"/>
                <w:lang w:val="en-US"/>
              </w:rPr>
              <w:t>/</w:t>
            </w:r>
            <w:proofErr w:type="gramStart"/>
            <w:r w:rsidRPr="00AE2949">
              <w:rPr>
                <w:rFonts w:ascii="Times New Roman" w:hAnsi="Times New Roman" w:cs="Times New Roman"/>
                <w:color w:val="003366"/>
              </w:rPr>
              <w:t>КПП</w:t>
            </w:r>
            <w:r w:rsidRPr="00AE2949">
              <w:rPr>
                <w:rFonts w:ascii="Times New Roman" w:hAnsi="Times New Roman" w:cs="Times New Roman"/>
                <w:color w:val="003366"/>
                <w:lang w:val="en-US"/>
              </w:rPr>
              <w:t xml:space="preserve">  0411170520</w:t>
            </w:r>
            <w:proofErr w:type="gramEnd"/>
            <w:r w:rsidRPr="00AE2949">
              <w:rPr>
                <w:rFonts w:ascii="Times New Roman" w:hAnsi="Times New Roman" w:cs="Times New Roman"/>
                <w:color w:val="003366"/>
                <w:lang w:val="en-US"/>
              </w:rPr>
              <w:t xml:space="preserve"> /041101001</w:t>
            </w:r>
          </w:p>
        </w:tc>
        <w:tc>
          <w:tcPr>
            <w:tcW w:w="5228" w:type="dxa"/>
            <w:gridSpan w:val="3"/>
            <w:hideMark/>
          </w:tcPr>
          <w:p w:rsidR="00930FAE" w:rsidRPr="00AE2949" w:rsidRDefault="00930FAE" w:rsidP="008E1AC8">
            <w:pPr>
              <w:snapToGrid w:val="0"/>
              <w:spacing w:after="0" w:line="240" w:lineRule="auto"/>
              <w:jc w:val="center"/>
              <w:rPr>
                <w:rFonts w:ascii="Times New Roman" w:hAnsi="Times New Roman" w:cs="Times New Roman"/>
                <w:color w:val="003366"/>
                <w:lang w:val="en-US"/>
              </w:rPr>
            </w:pPr>
            <w:r w:rsidRPr="00AE2949">
              <w:rPr>
                <w:rFonts w:ascii="Times New Roman" w:hAnsi="Times New Roman" w:cs="Times New Roman"/>
                <w:color w:val="003366"/>
                <w:lang w:val="en-US"/>
              </w:rPr>
              <w:t xml:space="preserve"> </w:t>
            </w:r>
            <w:r w:rsidRPr="00AE2949">
              <w:rPr>
                <w:rFonts w:ascii="Times New Roman" w:hAnsi="Times New Roman" w:cs="Times New Roman"/>
                <w:color w:val="003366"/>
              </w:rPr>
              <w:t xml:space="preserve">ОКПО 24264330, ОГРН 1140411003589 </w:t>
            </w:r>
          </w:p>
          <w:p w:rsidR="00930FAE" w:rsidRPr="00AE2949" w:rsidRDefault="00930FAE" w:rsidP="008E1AC8">
            <w:pPr>
              <w:snapToGrid w:val="0"/>
              <w:spacing w:after="0" w:line="240" w:lineRule="auto"/>
              <w:jc w:val="center"/>
              <w:rPr>
                <w:rFonts w:ascii="Times New Roman" w:hAnsi="Times New Roman" w:cs="Times New Roman"/>
                <w:color w:val="003366"/>
              </w:rPr>
            </w:pPr>
            <w:r w:rsidRPr="00AE2949">
              <w:rPr>
                <w:rFonts w:ascii="Times New Roman" w:hAnsi="Times New Roman" w:cs="Times New Roman"/>
                <w:color w:val="003366"/>
              </w:rPr>
              <w:t>ИНН/КПП 0411170520/041101001</w:t>
            </w:r>
          </w:p>
        </w:tc>
      </w:tr>
      <w:tr w:rsidR="00930FAE" w:rsidRPr="00AE2949" w:rsidTr="008E1AC8">
        <w:trPr>
          <w:gridBefore w:val="1"/>
          <w:wBefore w:w="458" w:type="dxa"/>
          <w:trHeight w:hRule="exact" w:val="231"/>
        </w:trPr>
        <w:tc>
          <w:tcPr>
            <w:tcW w:w="4586" w:type="dxa"/>
            <w:gridSpan w:val="2"/>
            <w:hideMark/>
          </w:tcPr>
          <w:p w:rsidR="00930FAE" w:rsidRPr="00AE2949" w:rsidRDefault="00930FAE" w:rsidP="008E1AC8">
            <w:pPr>
              <w:snapToGrid w:val="0"/>
              <w:spacing w:line="256" w:lineRule="auto"/>
              <w:rPr>
                <w:rFonts w:ascii="Times New Roman" w:hAnsi="Times New Roman" w:cs="Times New Roman"/>
                <w:color w:val="003366"/>
                <w:sz w:val="24"/>
                <w:lang w:val="en-US"/>
              </w:rPr>
            </w:pPr>
            <w:r w:rsidRPr="00AE2949">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4530C17" wp14:editId="7103ADA9">
                      <wp:simplePos x="0" y="0"/>
                      <wp:positionH relativeFrom="column">
                        <wp:posOffset>-307975</wp:posOffset>
                      </wp:positionH>
                      <wp:positionV relativeFrom="paragraph">
                        <wp:posOffset>59055</wp:posOffset>
                      </wp:positionV>
                      <wp:extent cx="6623685" cy="0"/>
                      <wp:effectExtent l="34925" t="30480" r="37465" b="361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57150" cmpd="thickThin">
                                <a:solidFill>
                                  <a:srgbClr val="234AA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AF782"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4.65pt" to="497.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" strokecolor="#234aa1" strokeweight="4.5pt">
                      <v:stroke linestyle="thickThin" joinstyle="miter"/>
                    </v:line>
                  </w:pict>
                </mc:Fallback>
              </mc:AlternateContent>
            </w:r>
          </w:p>
        </w:tc>
        <w:tc>
          <w:tcPr>
            <w:tcW w:w="1653" w:type="dxa"/>
            <w:gridSpan w:val="3"/>
          </w:tcPr>
          <w:p w:rsidR="00930FAE" w:rsidRPr="00AE2949" w:rsidRDefault="00930FAE" w:rsidP="008E1AC8">
            <w:pPr>
              <w:snapToGrid w:val="0"/>
              <w:spacing w:line="256" w:lineRule="auto"/>
              <w:rPr>
                <w:rFonts w:ascii="Times New Roman" w:hAnsi="Times New Roman" w:cs="Times New Roman"/>
                <w:color w:val="003366"/>
                <w:sz w:val="24"/>
                <w:lang w:val="en-US"/>
              </w:rPr>
            </w:pPr>
          </w:p>
        </w:tc>
        <w:tc>
          <w:tcPr>
            <w:tcW w:w="4222" w:type="dxa"/>
            <w:gridSpan w:val="2"/>
          </w:tcPr>
          <w:p w:rsidR="00930FAE" w:rsidRPr="00AE2949" w:rsidRDefault="00930FAE" w:rsidP="008E1AC8">
            <w:pPr>
              <w:snapToGrid w:val="0"/>
              <w:spacing w:line="256" w:lineRule="auto"/>
              <w:rPr>
                <w:rFonts w:ascii="Times New Roman" w:hAnsi="Times New Roman" w:cs="Times New Roman"/>
                <w:color w:val="003366"/>
                <w:sz w:val="24"/>
                <w:lang w:val="en-US"/>
              </w:rPr>
            </w:pPr>
          </w:p>
        </w:tc>
      </w:tr>
    </w:tbl>
    <w:p w:rsidR="00930FAE" w:rsidRDefault="00930FAE" w:rsidP="00930FAE">
      <w:pPr>
        <w:jc w:val="center"/>
        <w:rPr>
          <w:b/>
          <w:sz w:val="28"/>
          <w:szCs w:val="28"/>
        </w:rPr>
      </w:pPr>
    </w:p>
    <w:p w:rsidR="00930FAE" w:rsidRPr="00AE2949" w:rsidRDefault="00930FAE" w:rsidP="00930FAE">
      <w:pPr>
        <w:spacing w:after="0" w:line="240" w:lineRule="auto"/>
        <w:jc w:val="center"/>
        <w:rPr>
          <w:rFonts w:ascii="Times New Roman" w:hAnsi="Times New Roman" w:cs="Times New Roman"/>
          <w:b/>
          <w:sz w:val="28"/>
          <w:szCs w:val="28"/>
        </w:rPr>
      </w:pPr>
      <w:r w:rsidRPr="00AE2949">
        <w:rPr>
          <w:rFonts w:ascii="Times New Roman" w:hAnsi="Times New Roman" w:cs="Times New Roman"/>
          <w:b/>
          <w:sz w:val="28"/>
          <w:szCs w:val="28"/>
        </w:rPr>
        <w:t>СПРАВКА</w:t>
      </w:r>
    </w:p>
    <w:p w:rsidR="00930FAE" w:rsidRPr="00AE2949" w:rsidRDefault="00930FAE" w:rsidP="00930FAE">
      <w:pPr>
        <w:spacing w:after="0" w:line="240" w:lineRule="auto"/>
        <w:jc w:val="center"/>
        <w:rPr>
          <w:rFonts w:ascii="Times New Roman" w:hAnsi="Times New Roman" w:cs="Times New Roman"/>
          <w:b/>
          <w:sz w:val="28"/>
        </w:rPr>
      </w:pPr>
      <w:r w:rsidRPr="00AE2949">
        <w:rPr>
          <w:rFonts w:ascii="Times New Roman" w:hAnsi="Times New Roman" w:cs="Times New Roman"/>
          <w:b/>
          <w:sz w:val="28"/>
          <w:szCs w:val="28"/>
        </w:rPr>
        <w:t xml:space="preserve">о проведении антикоррупционной экспертизы </w:t>
      </w:r>
      <w:r>
        <w:rPr>
          <w:rFonts w:ascii="Times New Roman" w:hAnsi="Times New Roman" w:cs="Times New Roman"/>
          <w:b/>
          <w:sz w:val="28"/>
          <w:szCs w:val="28"/>
        </w:rPr>
        <w:t xml:space="preserve"> </w:t>
      </w:r>
    </w:p>
    <w:p w:rsidR="00930FAE" w:rsidRPr="00AE2949" w:rsidRDefault="00930FAE" w:rsidP="00930FAE">
      <w:pPr>
        <w:jc w:val="center"/>
        <w:rPr>
          <w:rFonts w:ascii="Times New Roman" w:hAnsi="Times New Roman" w:cs="Times New Roman"/>
          <w:b/>
          <w:sz w:val="28"/>
          <w:szCs w:val="28"/>
        </w:rPr>
      </w:pPr>
    </w:p>
    <w:p w:rsidR="00930FAE" w:rsidRPr="008A6D09" w:rsidRDefault="00930FAE" w:rsidP="00930FAE">
      <w:pPr>
        <w:pStyle w:val="ConsPlusTitle"/>
        <w:ind w:firstLine="709"/>
        <w:jc w:val="both"/>
        <w:rPr>
          <w:b w:val="0"/>
          <w:bCs/>
        </w:rPr>
      </w:pPr>
      <w:r w:rsidRPr="002260F5">
        <w:rPr>
          <w:rFonts w:ascii="Times New Roman" w:hAnsi="Times New Roman" w:cs="Times New Roman"/>
          <w:b w:val="0"/>
          <w:sz w:val="28"/>
          <w:szCs w:val="24"/>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w:t>
      </w:r>
      <w:r w:rsidRPr="002260F5">
        <w:rPr>
          <w:rFonts w:ascii="Times New Roman" w:hAnsi="Times New Roman"/>
          <w:b w:val="0"/>
          <w:sz w:val="28"/>
          <w:szCs w:val="28"/>
        </w:rPr>
        <w:t xml:space="preserve">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w:t>
      </w:r>
      <w:r w:rsidRPr="002260F5">
        <w:rPr>
          <w:rFonts w:ascii="Times New Roman" w:hAnsi="Times New Roman" w:cs="Times New Roman"/>
          <w:b w:val="0"/>
          <w:sz w:val="28"/>
          <w:szCs w:val="28"/>
        </w:rPr>
        <w:t xml:space="preserve">«О внесении изменений в </w:t>
      </w:r>
      <w:hyperlink w:anchor="P32" w:history="1">
        <w:r w:rsidRPr="002260F5">
          <w:rPr>
            <w:rFonts w:ascii="Times New Roman" w:hAnsi="Times New Roman" w:cs="Times New Roman"/>
            <w:b w:val="0"/>
            <w:sz w:val="28"/>
            <w:szCs w:val="28"/>
          </w:rPr>
          <w:t>постановление Правительства Республики Алтай от 9 апреля 2020 года № 129</w:t>
        </w:r>
      </w:hyperlink>
      <w:r w:rsidRPr="002260F5">
        <w:rPr>
          <w:rFonts w:ascii="Times New Roman" w:hAnsi="Times New Roman" w:cs="Times New Roman"/>
          <w:b w:val="0"/>
          <w:sz w:val="28"/>
          <w:szCs w:val="28"/>
        </w:rPr>
        <w:t>»,</w:t>
      </w:r>
      <w:r w:rsidRPr="002260F5">
        <w:rPr>
          <w:rFonts w:ascii="Times New Roman" w:hAnsi="Times New Roman" w:cs="Times New Roman"/>
          <w:b w:val="0"/>
          <w:bCs/>
          <w:sz w:val="28"/>
          <w:szCs w:val="24"/>
        </w:rPr>
        <w:t xml:space="preserve"> в результате которой в проекте постановления</w:t>
      </w:r>
      <w:r w:rsidRPr="002260F5">
        <w:rPr>
          <w:rFonts w:ascii="Times New Roman" w:hAnsi="Times New Roman" w:cs="Times New Roman"/>
          <w:b w:val="0"/>
          <w:sz w:val="28"/>
          <w:szCs w:val="28"/>
        </w:rPr>
        <w:t xml:space="preserve"> </w:t>
      </w:r>
      <w:r w:rsidRPr="002260F5">
        <w:rPr>
          <w:rFonts w:ascii="Times New Roman" w:hAnsi="Times New Roman"/>
          <w:b w:val="0"/>
          <w:sz w:val="28"/>
          <w:szCs w:val="28"/>
        </w:rPr>
        <w:t>положений, способствующих</w:t>
      </w:r>
      <w:r w:rsidRPr="008A6D09">
        <w:rPr>
          <w:rFonts w:ascii="Times New Roman" w:hAnsi="Times New Roman"/>
          <w:b w:val="0"/>
          <w:sz w:val="28"/>
          <w:szCs w:val="28"/>
        </w:rPr>
        <w:t xml:space="preserve"> созданию условий для проявления коррупции, не выявлено.</w:t>
      </w:r>
    </w:p>
    <w:p w:rsidR="00930FAE" w:rsidRDefault="00930FAE" w:rsidP="00930FAE">
      <w:pPr>
        <w:pStyle w:val="ConsPlusNormal"/>
        <w:spacing w:before="220"/>
        <w:ind w:firstLine="851"/>
        <w:jc w:val="both"/>
        <w:rPr>
          <w:rFonts w:ascii="Times New Roman" w:hAnsi="Times New Roman" w:cs="Times New Roman"/>
          <w:b/>
          <w:sz w:val="28"/>
          <w:szCs w:val="28"/>
        </w:rPr>
      </w:pPr>
    </w:p>
    <w:p w:rsidR="00930FAE" w:rsidRPr="00AE2949" w:rsidRDefault="00930FAE" w:rsidP="00930FAE">
      <w:pPr>
        <w:pStyle w:val="ConsPlusNormal"/>
        <w:spacing w:before="220"/>
        <w:ind w:firstLine="851"/>
        <w:jc w:val="both"/>
        <w:rPr>
          <w:rFonts w:ascii="Times New Roman" w:hAnsi="Times New Roman" w:cs="Times New Roman"/>
          <w:b/>
          <w:sz w:val="28"/>
          <w:szCs w:val="28"/>
        </w:rPr>
      </w:pPr>
    </w:p>
    <w:p w:rsidR="00930FAE" w:rsidRPr="00AB04EC" w:rsidRDefault="00930FAE" w:rsidP="00930FAE">
      <w:pPr>
        <w:jc w:val="both"/>
        <w:rPr>
          <w:rFonts w:ascii="Times New Roman" w:hAnsi="Times New Roman" w:cs="Times New Roman"/>
          <w:sz w:val="28"/>
          <w:szCs w:val="28"/>
        </w:rPr>
      </w:pPr>
      <w:r w:rsidRPr="00AE2949">
        <w:rPr>
          <w:rFonts w:ascii="Times New Roman" w:hAnsi="Times New Roman" w:cs="Times New Roman"/>
          <w:sz w:val="28"/>
          <w:szCs w:val="28"/>
        </w:rPr>
        <w:t xml:space="preserve">Министр                                                                                     </w:t>
      </w:r>
      <w:r>
        <w:rPr>
          <w:rFonts w:ascii="Times New Roman" w:hAnsi="Times New Roman" w:cs="Times New Roman"/>
          <w:sz w:val="28"/>
          <w:szCs w:val="28"/>
        </w:rPr>
        <w:t xml:space="preserve">      </w:t>
      </w:r>
      <w:r w:rsidRPr="00AE2949">
        <w:rPr>
          <w:rFonts w:ascii="Times New Roman" w:hAnsi="Times New Roman" w:cs="Times New Roman"/>
          <w:sz w:val="28"/>
          <w:szCs w:val="28"/>
        </w:rPr>
        <w:t xml:space="preserve"> </w:t>
      </w:r>
      <w:r w:rsidRPr="00AE2949">
        <w:rPr>
          <w:rFonts w:ascii="Times New Roman" w:hAnsi="Times New Roman" w:cs="Times New Roman"/>
          <w:bCs/>
          <w:sz w:val="28"/>
          <w:szCs w:val="28"/>
        </w:rPr>
        <w:t xml:space="preserve">В.В. </w:t>
      </w:r>
      <w:proofErr w:type="spellStart"/>
      <w:r w:rsidRPr="00AE2949">
        <w:rPr>
          <w:rFonts w:ascii="Times New Roman" w:hAnsi="Times New Roman" w:cs="Times New Roman"/>
          <w:bCs/>
          <w:sz w:val="28"/>
          <w:szCs w:val="28"/>
        </w:rPr>
        <w:t>Тупикин</w:t>
      </w:r>
      <w:proofErr w:type="spellEnd"/>
    </w:p>
    <w:p w:rsidR="00942979" w:rsidRDefault="00942979" w:rsidP="00C040C3">
      <w:pPr>
        <w:shd w:val="clear" w:color="auto" w:fill="FFFFFF"/>
        <w:tabs>
          <w:tab w:val="left" w:pos="5220"/>
        </w:tabs>
        <w:spacing w:after="0" w:line="240" w:lineRule="auto"/>
        <w:ind w:left="120" w:right="-5" w:hanging="119"/>
        <w:jc w:val="center"/>
        <w:rPr>
          <w:rFonts w:ascii="Times New Roman CYR" w:eastAsia="Times New Roman" w:hAnsi="Times New Roman CYR" w:cs="Times New Roman CYR"/>
          <w:b/>
          <w:sz w:val="28"/>
          <w:szCs w:val="28"/>
          <w:lang w:eastAsia="ru-RU"/>
        </w:rPr>
      </w:pPr>
    </w:p>
    <w:sectPr w:rsidR="00942979" w:rsidSect="00422567">
      <w:headerReference w:type="default" r:id="rId45"/>
      <w:pgSz w:w="11906" w:h="16838"/>
      <w:pgMar w:top="1021"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221" w:rsidRDefault="00F74221" w:rsidP="00953DCD">
      <w:pPr>
        <w:spacing w:after="0" w:line="240" w:lineRule="auto"/>
      </w:pPr>
      <w:r>
        <w:separator/>
      </w:r>
    </w:p>
  </w:endnote>
  <w:endnote w:type="continuationSeparator" w:id="0">
    <w:p w:rsidR="00F74221" w:rsidRDefault="00F74221" w:rsidP="0095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221" w:rsidRDefault="00F74221" w:rsidP="00953DCD">
      <w:pPr>
        <w:spacing w:after="0" w:line="240" w:lineRule="auto"/>
      </w:pPr>
      <w:r>
        <w:separator/>
      </w:r>
    </w:p>
  </w:footnote>
  <w:footnote w:type="continuationSeparator" w:id="0">
    <w:p w:rsidR="00F74221" w:rsidRDefault="00F74221" w:rsidP="00953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48295"/>
      <w:docPartObj>
        <w:docPartGallery w:val="Page Numbers (Top of Page)"/>
        <w:docPartUnique/>
      </w:docPartObj>
    </w:sdtPr>
    <w:sdtEndPr/>
    <w:sdtContent>
      <w:p w:rsidR="00953DCD" w:rsidRDefault="00953DCD">
        <w:pPr>
          <w:pStyle w:val="a7"/>
          <w:jc w:val="center"/>
        </w:pPr>
        <w:r>
          <w:fldChar w:fldCharType="begin"/>
        </w:r>
        <w:r>
          <w:instrText>PAGE   \* MERGEFORMAT</w:instrText>
        </w:r>
        <w:r>
          <w:fldChar w:fldCharType="separate"/>
        </w:r>
        <w:r w:rsidR="00C404B4">
          <w:rPr>
            <w:noProof/>
          </w:rPr>
          <w:t>12</w:t>
        </w:r>
        <w:r>
          <w:fldChar w:fldCharType="end"/>
        </w:r>
      </w:p>
    </w:sdtContent>
  </w:sdt>
  <w:p w:rsidR="00953DCD" w:rsidRDefault="00953D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F781C"/>
    <w:multiLevelType w:val="hybridMultilevel"/>
    <w:tmpl w:val="2D6C0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C84943"/>
    <w:multiLevelType w:val="hybridMultilevel"/>
    <w:tmpl w:val="47AE5534"/>
    <w:lvl w:ilvl="0" w:tplc="D4D8E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2E00719"/>
    <w:multiLevelType w:val="hybridMultilevel"/>
    <w:tmpl w:val="D6F4FACE"/>
    <w:lvl w:ilvl="0" w:tplc="71CC1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2464051"/>
    <w:multiLevelType w:val="hybridMultilevel"/>
    <w:tmpl w:val="8EB2A73C"/>
    <w:lvl w:ilvl="0" w:tplc="8CE48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DA"/>
    <w:rsid w:val="00000BA0"/>
    <w:rsid w:val="00005671"/>
    <w:rsid w:val="00005A19"/>
    <w:rsid w:val="00017BBA"/>
    <w:rsid w:val="00026F41"/>
    <w:rsid w:val="00027FE9"/>
    <w:rsid w:val="00040510"/>
    <w:rsid w:val="0004762D"/>
    <w:rsid w:val="000543BF"/>
    <w:rsid w:val="000566ED"/>
    <w:rsid w:val="00093080"/>
    <w:rsid w:val="000945DC"/>
    <w:rsid w:val="000A6734"/>
    <w:rsid w:val="000B16F6"/>
    <w:rsid w:val="000D21F0"/>
    <w:rsid w:val="000E43D1"/>
    <w:rsid w:val="000F1B8E"/>
    <w:rsid w:val="000F6A26"/>
    <w:rsid w:val="00107F45"/>
    <w:rsid w:val="00112327"/>
    <w:rsid w:val="00130BE5"/>
    <w:rsid w:val="0013308D"/>
    <w:rsid w:val="001379E8"/>
    <w:rsid w:val="001430F7"/>
    <w:rsid w:val="001542A5"/>
    <w:rsid w:val="0015594F"/>
    <w:rsid w:val="001623B3"/>
    <w:rsid w:val="00167A6F"/>
    <w:rsid w:val="001812D6"/>
    <w:rsid w:val="00190EFE"/>
    <w:rsid w:val="00193333"/>
    <w:rsid w:val="001B00E1"/>
    <w:rsid w:val="001B2394"/>
    <w:rsid w:val="001B2FAF"/>
    <w:rsid w:val="001B787C"/>
    <w:rsid w:val="001C07E9"/>
    <w:rsid w:val="001C5B07"/>
    <w:rsid w:val="0020412A"/>
    <w:rsid w:val="00211637"/>
    <w:rsid w:val="0021376C"/>
    <w:rsid w:val="002260F5"/>
    <w:rsid w:val="002306A8"/>
    <w:rsid w:val="00236173"/>
    <w:rsid w:val="002365A4"/>
    <w:rsid w:val="002406FC"/>
    <w:rsid w:val="00242B2B"/>
    <w:rsid w:val="00245E65"/>
    <w:rsid w:val="002516D9"/>
    <w:rsid w:val="00252628"/>
    <w:rsid w:val="00264B3E"/>
    <w:rsid w:val="00264F60"/>
    <w:rsid w:val="00281505"/>
    <w:rsid w:val="00294205"/>
    <w:rsid w:val="0029497D"/>
    <w:rsid w:val="002A6B96"/>
    <w:rsid w:val="002B05DB"/>
    <w:rsid w:val="002B3B5A"/>
    <w:rsid w:val="002C5785"/>
    <w:rsid w:val="002D3F36"/>
    <w:rsid w:val="002D5B14"/>
    <w:rsid w:val="0030344C"/>
    <w:rsid w:val="003103EC"/>
    <w:rsid w:val="00321D72"/>
    <w:rsid w:val="00327C44"/>
    <w:rsid w:val="003332F2"/>
    <w:rsid w:val="00342EB4"/>
    <w:rsid w:val="00343EDC"/>
    <w:rsid w:val="003833C2"/>
    <w:rsid w:val="00394BB2"/>
    <w:rsid w:val="003B740E"/>
    <w:rsid w:val="003D1712"/>
    <w:rsid w:val="003E332D"/>
    <w:rsid w:val="003F7103"/>
    <w:rsid w:val="003F7476"/>
    <w:rsid w:val="004021F1"/>
    <w:rsid w:val="00404FDA"/>
    <w:rsid w:val="0041097C"/>
    <w:rsid w:val="00422567"/>
    <w:rsid w:val="00426056"/>
    <w:rsid w:val="00431D28"/>
    <w:rsid w:val="0043257A"/>
    <w:rsid w:val="00441C16"/>
    <w:rsid w:val="00457D77"/>
    <w:rsid w:val="0047442D"/>
    <w:rsid w:val="0047611D"/>
    <w:rsid w:val="00487782"/>
    <w:rsid w:val="00492703"/>
    <w:rsid w:val="004B34ED"/>
    <w:rsid w:val="004C3436"/>
    <w:rsid w:val="004D02C6"/>
    <w:rsid w:val="004E3189"/>
    <w:rsid w:val="004F16CE"/>
    <w:rsid w:val="004F7D93"/>
    <w:rsid w:val="00502E50"/>
    <w:rsid w:val="00510CCD"/>
    <w:rsid w:val="00512868"/>
    <w:rsid w:val="00530767"/>
    <w:rsid w:val="00544D39"/>
    <w:rsid w:val="005B62E9"/>
    <w:rsid w:val="005D1583"/>
    <w:rsid w:val="005D6065"/>
    <w:rsid w:val="005F0BF6"/>
    <w:rsid w:val="0064108D"/>
    <w:rsid w:val="00645B65"/>
    <w:rsid w:val="00655A0C"/>
    <w:rsid w:val="0065795C"/>
    <w:rsid w:val="006708B2"/>
    <w:rsid w:val="006829CD"/>
    <w:rsid w:val="00696FC3"/>
    <w:rsid w:val="006A607F"/>
    <w:rsid w:val="006A6D16"/>
    <w:rsid w:val="006E128E"/>
    <w:rsid w:val="006F4693"/>
    <w:rsid w:val="006F5F66"/>
    <w:rsid w:val="00701083"/>
    <w:rsid w:val="00702200"/>
    <w:rsid w:val="00705DD0"/>
    <w:rsid w:val="007070CF"/>
    <w:rsid w:val="007071B5"/>
    <w:rsid w:val="0072235B"/>
    <w:rsid w:val="00722C1E"/>
    <w:rsid w:val="00735565"/>
    <w:rsid w:val="0073604F"/>
    <w:rsid w:val="00760AC7"/>
    <w:rsid w:val="0076210F"/>
    <w:rsid w:val="00764C9C"/>
    <w:rsid w:val="007678BE"/>
    <w:rsid w:val="007A1EF8"/>
    <w:rsid w:val="007D0896"/>
    <w:rsid w:val="007D0A36"/>
    <w:rsid w:val="007F76C2"/>
    <w:rsid w:val="008201F3"/>
    <w:rsid w:val="00825A25"/>
    <w:rsid w:val="00827C34"/>
    <w:rsid w:val="008608E9"/>
    <w:rsid w:val="00871B2C"/>
    <w:rsid w:val="0087465F"/>
    <w:rsid w:val="008752D5"/>
    <w:rsid w:val="00883EDB"/>
    <w:rsid w:val="008B2121"/>
    <w:rsid w:val="008B7B84"/>
    <w:rsid w:val="008C0550"/>
    <w:rsid w:val="008C7A6F"/>
    <w:rsid w:val="008D5F8A"/>
    <w:rsid w:val="008E1623"/>
    <w:rsid w:val="008E4201"/>
    <w:rsid w:val="008F1814"/>
    <w:rsid w:val="009111A8"/>
    <w:rsid w:val="00912506"/>
    <w:rsid w:val="00930FAE"/>
    <w:rsid w:val="00934FAA"/>
    <w:rsid w:val="00942979"/>
    <w:rsid w:val="009535F0"/>
    <w:rsid w:val="00953DCD"/>
    <w:rsid w:val="009559D7"/>
    <w:rsid w:val="00957AEC"/>
    <w:rsid w:val="00962048"/>
    <w:rsid w:val="00963D81"/>
    <w:rsid w:val="00965EC1"/>
    <w:rsid w:val="009A028B"/>
    <w:rsid w:val="009A336D"/>
    <w:rsid w:val="009D374F"/>
    <w:rsid w:val="009D6A50"/>
    <w:rsid w:val="009E69CB"/>
    <w:rsid w:val="009F0195"/>
    <w:rsid w:val="00A02DCC"/>
    <w:rsid w:val="00A03AB1"/>
    <w:rsid w:val="00A15448"/>
    <w:rsid w:val="00A17B55"/>
    <w:rsid w:val="00A201EA"/>
    <w:rsid w:val="00A264B9"/>
    <w:rsid w:val="00A2733A"/>
    <w:rsid w:val="00A344F5"/>
    <w:rsid w:val="00A55235"/>
    <w:rsid w:val="00A70BC2"/>
    <w:rsid w:val="00A734D8"/>
    <w:rsid w:val="00AB04EC"/>
    <w:rsid w:val="00AC2A91"/>
    <w:rsid w:val="00AC46D5"/>
    <w:rsid w:val="00AD1564"/>
    <w:rsid w:val="00AD44F1"/>
    <w:rsid w:val="00AE12DA"/>
    <w:rsid w:val="00AE2949"/>
    <w:rsid w:val="00AE40CB"/>
    <w:rsid w:val="00AE7B5B"/>
    <w:rsid w:val="00B03EB0"/>
    <w:rsid w:val="00B15A76"/>
    <w:rsid w:val="00B17264"/>
    <w:rsid w:val="00B175BF"/>
    <w:rsid w:val="00B359FE"/>
    <w:rsid w:val="00B430F1"/>
    <w:rsid w:val="00B475F0"/>
    <w:rsid w:val="00B52D15"/>
    <w:rsid w:val="00B57B4A"/>
    <w:rsid w:val="00B83D8D"/>
    <w:rsid w:val="00B86223"/>
    <w:rsid w:val="00B8725A"/>
    <w:rsid w:val="00BB0BE1"/>
    <w:rsid w:val="00BE01D6"/>
    <w:rsid w:val="00BE73A5"/>
    <w:rsid w:val="00BE7AFE"/>
    <w:rsid w:val="00BF1529"/>
    <w:rsid w:val="00BF3F71"/>
    <w:rsid w:val="00C01650"/>
    <w:rsid w:val="00C031DC"/>
    <w:rsid w:val="00C040C3"/>
    <w:rsid w:val="00C1400C"/>
    <w:rsid w:val="00C31EC3"/>
    <w:rsid w:val="00C404B4"/>
    <w:rsid w:val="00C50ACB"/>
    <w:rsid w:val="00C53D91"/>
    <w:rsid w:val="00C56639"/>
    <w:rsid w:val="00C71E76"/>
    <w:rsid w:val="00C775A1"/>
    <w:rsid w:val="00C81F66"/>
    <w:rsid w:val="00C905CE"/>
    <w:rsid w:val="00C923D5"/>
    <w:rsid w:val="00C925ED"/>
    <w:rsid w:val="00CA6C71"/>
    <w:rsid w:val="00CB5D1D"/>
    <w:rsid w:val="00CE43EF"/>
    <w:rsid w:val="00CE7851"/>
    <w:rsid w:val="00D06CBD"/>
    <w:rsid w:val="00D15AA9"/>
    <w:rsid w:val="00D172E9"/>
    <w:rsid w:val="00D37E6F"/>
    <w:rsid w:val="00D6124D"/>
    <w:rsid w:val="00D62398"/>
    <w:rsid w:val="00D67946"/>
    <w:rsid w:val="00D843FD"/>
    <w:rsid w:val="00D94886"/>
    <w:rsid w:val="00DC1F0C"/>
    <w:rsid w:val="00DC6594"/>
    <w:rsid w:val="00DD024D"/>
    <w:rsid w:val="00DD6F79"/>
    <w:rsid w:val="00DF1D1D"/>
    <w:rsid w:val="00DF5717"/>
    <w:rsid w:val="00E03556"/>
    <w:rsid w:val="00E0692F"/>
    <w:rsid w:val="00E244A5"/>
    <w:rsid w:val="00E32A25"/>
    <w:rsid w:val="00E92605"/>
    <w:rsid w:val="00E93803"/>
    <w:rsid w:val="00EA0D1D"/>
    <w:rsid w:val="00EB0503"/>
    <w:rsid w:val="00EC17E2"/>
    <w:rsid w:val="00EC1D15"/>
    <w:rsid w:val="00EC6818"/>
    <w:rsid w:val="00ED12CE"/>
    <w:rsid w:val="00ED6810"/>
    <w:rsid w:val="00ED7C65"/>
    <w:rsid w:val="00EF7B89"/>
    <w:rsid w:val="00F21628"/>
    <w:rsid w:val="00F26F83"/>
    <w:rsid w:val="00F339C7"/>
    <w:rsid w:val="00F352EA"/>
    <w:rsid w:val="00F727BE"/>
    <w:rsid w:val="00F74221"/>
    <w:rsid w:val="00F7793E"/>
    <w:rsid w:val="00F80968"/>
    <w:rsid w:val="00FD4959"/>
    <w:rsid w:val="00FE16D6"/>
    <w:rsid w:val="00FE6EB4"/>
    <w:rsid w:val="00FE7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4D101-35A9-485D-B206-1E5D5C50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d">
    <w:name w:val="cmd"/>
    <w:basedOn w:val="a0"/>
    <w:rsid w:val="004F7D93"/>
  </w:style>
  <w:style w:type="paragraph" w:customStyle="1" w:styleId="ConsPlusNormal">
    <w:name w:val="ConsPlusNormal"/>
    <w:rsid w:val="002B0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BF3F71"/>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styleId="a3">
    <w:name w:val="Body Text"/>
    <w:basedOn w:val="a"/>
    <w:link w:val="a4"/>
    <w:uiPriority w:val="99"/>
    <w:rsid w:val="00BF3F7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uiPriority w:val="99"/>
    <w:rsid w:val="00BF3F71"/>
    <w:rPr>
      <w:rFonts w:ascii="Times New Roman" w:eastAsia="Times New Roman" w:hAnsi="Times New Roman" w:cs="Times New Roman"/>
      <w:sz w:val="28"/>
      <w:szCs w:val="24"/>
      <w:lang w:eastAsia="ar-SA"/>
    </w:rPr>
  </w:style>
  <w:style w:type="paragraph" w:styleId="a5">
    <w:name w:val="List Paragraph"/>
    <w:basedOn w:val="a"/>
    <w:uiPriority w:val="34"/>
    <w:qFormat/>
    <w:rsid w:val="0020412A"/>
    <w:pPr>
      <w:ind w:left="720"/>
      <w:contextualSpacing/>
    </w:pPr>
  </w:style>
  <w:style w:type="character" w:styleId="a6">
    <w:name w:val="line number"/>
    <w:basedOn w:val="a0"/>
    <w:uiPriority w:val="99"/>
    <w:semiHidden/>
    <w:unhideWhenUsed/>
    <w:rsid w:val="00953DCD"/>
  </w:style>
  <w:style w:type="paragraph" w:styleId="a7">
    <w:name w:val="header"/>
    <w:basedOn w:val="a"/>
    <w:link w:val="a8"/>
    <w:uiPriority w:val="99"/>
    <w:unhideWhenUsed/>
    <w:rsid w:val="00953D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3DCD"/>
  </w:style>
  <w:style w:type="paragraph" w:styleId="a9">
    <w:name w:val="footer"/>
    <w:basedOn w:val="a"/>
    <w:link w:val="aa"/>
    <w:uiPriority w:val="99"/>
    <w:unhideWhenUsed/>
    <w:rsid w:val="00953D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3DCD"/>
  </w:style>
  <w:style w:type="table" w:styleId="ab">
    <w:name w:val="Table Grid"/>
    <w:basedOn w:val="a1"/>
    <w:uiPriority w:val="59"/>
    <w:rsid w:val="0095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B04E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B04EC"/>
    <w:rPr>
      <w:rFonts w:ascii="Segoe UI" w:hAnsi="Segoe UI" w:cs="Segoe UI"/>
      <w:sz w:val="18"/>
      <w:szCs w:val="18"/>
    </w:rPr>
  </w:style>
  <w:style w:type="paragraph" w:customStyle="1" w:styleId="ConsPlusTitle">
    <w:name w:val="ConsPlusTitle"/>
    <w:uiPriority w:val="99"/>
    <w:rsid w:val="0065795C"/>
    <w:pPr>
      <w:widowControl w:val="0"/>
      <w:autoSpaceDE w:val="0"/>
      <w:autoSpaceDN w:val="0"/>
      <w:spacing w:after="0" w:line="240" w:lineRule="auto"/>
    </w:pPr>
    <w:rPr>
      <w:rFonts w:ascii="Calibri" w:eastAsia="Times New Roman" w:hAnsi="Calibri" w:cs="Calibri"/>
      <w:b/>
      <w:szCs w:val="20"/>
      <w:lang w:eastAsia="ru-RU"/>
    </w:rPr>
  </w:style>
  <w:style w:type="paragraph" w:styleId="ae">
    <w:name w:val="No Spacing"/>
    <w:uiPriority w:val="99"/>
    <w:qFormat/>
    <w:rsid w:val="0065795C"/>
    <w:pPr>
      <w:suppressAutoHyphens/>
      <w:spacing w:after="0" w:line="240" w:lineRule="auto"/>
    </w:pPr>
    <w:rPr>
      <w:rFonts w:ascii="Times New Roman" w:eastAsiaTheme="minorEastAsia" w:hAnsi="Times New Roman" w:cs="Times New Roman"/>
      <w:sz w:val="28"/>
      <w:szCs w:val="24"/>
      <w:lang w:eastAsia="ar-SA"/>
    </w:rPr>
  </w:style>
  <w:style w:type="character" w:customStyle="1" w:styleId="2">
    <w:name w:val="Основной текст (2)_"/>
    <w:basedOn w:val="a0"/>
    <w:link w:val="20"/>
    <w:rsid w:val="00965EC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65EC1"/>
    <w:pPr>
      <w:widowControl w:val="0"/>
      <w:shd w:val="clear" w:color="auto" w:fill="FFFFFF"/>
      <w:spacing w:before="120" w:after="540" w:line="0" w:lineRule="atLeas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116">
      <w:bodyDiv w:val="1"/>
      <w:marLeft w:val="0"/>
      <w:marRight w:val="0"/>
      <w:marTop w:val="0"/>
      <w:marBottom w:val="0"/>
      <w:divBdr>
        <w:top w:val="none" w:sz="0" w:space="0" w:color="auto"/>
        <w:left w:val="none" w:sz="0" w:space="0" w:color="auto"/>
        <w:bottom w:val="none" w:sz="0" w:space="0" w:color="auto"/>
        <w:right w:val="none" w:sz="0" w:space="0" w:color="auto"/>
      </w:divBdr>
      <w:divsChild>
        <w:div w:id="1029990642">
          <w:marLeft w:val="0"/>
          <w:marRight w:val="0"/>
          <w:marTop w:val="0"/>
          <w:marBottom w:val="0"/>
          <w:divBdr>
            <w:top w:val="none" w:sz="0" w:space="0" w:color="auto"/>
            <w:left w:val="none" w:sz="0" w:space="0" w:color="auto"/>
            <w:bottom w:val="none" w:sz="0" w:space="0" w:color="auto"/>
            <w:right w:val="none" w:sz="0" w:space="0" w:color="auto"/>
          </w:divBdr>
        </w:div>
        <w:div w:id="895969799">
          <w:marLeft w:val="0"/>
          <w:marRight w:val="0"/>
          <w:marTop w:val="0"/>
          <w:marBottom w:val="0"/>
          <w:divBdr>
            <w:top w:val="none" w:sz="0" w:space="0" w:color="auto"/>
            <w:left w:val="none" w:sz="0" w:space="0" w:color="auto"/>
            <w:bottom w:val="none" w:sz="0" w:space="0" w:color="auto"/>
            <w:right w:val="none" w:sz="0" w:space="0" w:color="auto"/>
          </w:divBdr>
        </w:div>
        <w:div w:id="1154224928">
          <w:marLeft w:val="0"/>
          <w:marRight w:val="0"/>
          <w:marTop w:val="0"/>
          <w:marBottom w:val="0"/>
          <w:divBdr>
            <w:top w:val="none" w:sz="0" w:space="0" w:color="auto"/>
            <w:left w:val="none" w:sz="0" w:space="0" w:color="auto"/>
            <w:bottom w:val="none" w:sz="0" w:space="0" w:color="auto"/>
            <w:right w:val="none" w:sz="0" w:space="0" w:color="auto"/>
          </w:divBdr>
        </w:div>
        <w:div w:id="1781340053">
          <w:marLeft w:val="0"/>
          <w:marRight w:val="0"/>
          <w:marTop w:val="0"/>
          <w:marBottom w:val="0"/>
          <w:divBdr>
            <w:top w:val="none" w:sz="0" w:space="0" w:color="auto"/>
            <w:left w:val="none" w:sz="0" w:space="0" w:color="auto"/>
            <w:bottom w:val="none" w:sz="0" w:space="0" w:color="auto"/>
            <w:right w:val="none" w:sz="0" w:space="0" w:color="auto"/>
          </w:divBdr>
        </w:div>
        <w:div w:id="1066875128">
          <w:marLeft w:val="0"/>
          <w:marRight w:val="0"/>
          <w:marTop w:val="0"/>
          <w:marBottom w:val="0"/>
          <w:divBdr>
            <w:top w:val="none" w:sz="0" w:space="0" w:color="auto"/>
            <w:left w:val="none" w:sz="0" w:space="0" w:color="auto"/>
            <w:bottom w:val="none" w:sz="0" w:space="0" w:color="auto"/>
            <w:right w:val="none" w:sz="0" w:space="0" w:color="auto"/>
          </w:divBdr>
        </w:div>
        <w:div w:id="1532960780">
          <w:marLeft w:val="0"/>
          <w:marRight w:val="0"/>
          <w:marTop w:val="0"/>
          <w:marBottom w:val="0"/>
          <w:divBdr>
            <w:top w:val="none" w:sz="0" w:space="0" w:color="auto"/>
            <w:left w:val="none" w:sz="0" w:space="0" w:color="auto"/>
            <w:bottom w:val="none" w:sz="0" w:space="0" w:color="auto"/>
            <w:right w:val="none" w:sz="0" w:space="0" w:color="auto"/>
          </w:divBdr>
          <w:divsChild>
            <w:div w:id="1949464216">
              <w:marLeft w:val="0"/>
              <w:marRight w:val="0"/>
              <w:marTop w:val="0"/>
              <w:marBottom w:val="0"/>
              <w:divBdr>
                <w:top w:val="none" w:sz="0" w:space="0" w:color="auto"/>
                <w:left w:val="none" w:sz="0" w:space="0" w:color="auto"/>
                <w:bottom w:val="none" w:sz="0" w:space="0" w:color="auto"/>
                <w:right w:val="none" w:sz="0" w:space="0" w:color="auto"/>
              </w:divBdr>
              <w:divsChild>
                <w:div w:id="6424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9BC446CECD9193039AD30F224360AEA635C87B6A183FD34B61D1E6B629CC97EF3CF7CC1476CE1AA81C8F4A45092155C5A162DC244E2D27C604B2uCOAE" TargetMode="External"/><Relationship Id="rId18" Type="http://schemas.openxmlformats.org/officeDocument/2006/relationships/hyperlink" Target="consultantplus://offline/ref=C7E25B280270BF1FF3C2B9929EAF18C25E3BE2CC0C00C05FE3DDB85F6468B0B81BC816C57CDDCF25CCC9D59EFC883009E34152396657F81D82B41Ah9s9K" TargetMode="External"/><Relationship Id="rId26" Type="http://schemas.openxmlformats.org/officeDocument/2006/relationships/hyperlink" Target="consultantplus://offline/ref=8621BC841E4C86520366F0C00BD58435832FBB21F21EB6A8EC38CF11CEE35B43F90D2A83D7A78FAC6B9FD5ACDF46EFF491B230AEB96831B16A311FG7IAL" TargetMode="External"/><Relationship Id="rId39" Type="http://schemas.openxmlformats.org/officeDocument/2006/relationships/hyperlink" Target="consultantplus://offline/ref=30DFEF0D1525877F12A80B622188265D6EEE60FB192EBDC5018D787C8A126BD49259D4808FB56130E2FD0200AF128C7A24A70D09F32EBF4EDA52B0G5lAC" TargetMode="External"/><Relationship Id="rId21" Type="http://schemas.openxmlformats.org/officeDocument/2006/relationships/hyperlink" Target="consultantplus://offline/ref=C7E25B280270BF1FF3C2B9929EAF18C25E3BE2CC0C00C05FE3DDB85F6468B0B81BC816C57CDDCF25CCC9D89BFC883009E34152396657F81D82B41Ah9s9K" TargetMode="External"/><Relationship Id="rId34" Type="http://schemas.openxmlformats.org/officeDocument/2006/relationships/hyperlink" Target="consultantplus://offline/ref=B29C73099BBC333D41BFD435B6774475FA35AC56A39AD022B4BE8B50DDB597005672524323E45CC232C4F18BF84CAEC7B2A656B21A7C729E7C2B42MAH3K" TargetMode="External"/><Relationship Id="rId42" Type="http://schemas.openxmlformats.org/officeDocument/2006/relationships/image" Target="media/image1.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7E25B280270BF1FF3C2B9929EAF18C25E3BE2CC0C00C05FE3DDB85F6468B0B81BC816C57CDDCF25CCC8D69BFC883009E34152396657F81D82B41Ah9s9K" TargetMode="External"/><Relationship Id="rId29" Type="http://schemas.openxmlformats.org/officeDocument/2006/relationships/hyperlink" Target="consultantplus://offline/ref=B29C73099BBC333D41BFD435B6774475FA35AC56A39AD022B4BE8B50DDB597005672524323E45CC232C4F581F84CAEC7B2A656B21A7C729E7C2B42MAH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9BC446CECD9193039ACD02342F37A2A43E977768163180123E8ABBE120C6C0A873AE8E507BCF1BAB14D21E0A087D1391B261DF244D2F3BuCO5E" TargetMode="External"/><Relationship Id="rId24" Type="http://schemas.openxmlformats.org/officeDocument/2006/relationships/hyperlink" Target="consultantplus://offline/ref=3EC62E6FC695F203DE0429475F77617A2BA56776FFB62C2020A3BF2DC38372F98F2BA4CF61BF33F89BEF9E7FA9g076K" TargetMode="External"/><Relationship Id="rId32" Type="http://schemas.openxmlformats.org/officeDocument/2006/relationships/hyperlink" Target="consultantplus://offline/ref=83F2F299FDD8BD951C791DA1312A3DF103577F151DAB735A39A07C0C2578D25AF825DF8461E759459BE40CE8F4C63D13CAF368334D40D41294802DlEQ5K" TargetMode="External"/><Relationship Id="rId37" Type="http://schemas.openxmlformats.org/officeDocument/2006/relationships/hyperlink" Target="consultantplus://offline/ref=1D65AA287D7F4D2914484A85FEBC0FEFAAE32D179D5E44D35B95480688E23696B388F9D91E90FCA706B6530F2294FE648EE58B55589725B7B67606MEX8C" TargetMode="External"/><Relationship Id="rId40" Type="http://schemas.openxmlformats.org/officeDocument/2006/relationships/hyperlink" Target="consultantplus://offline/ref=DC171DB271CF06806C1FA70FBB0C73F3F0FE60B22A22A7E187453B6360CA58D4AB4C61ED4CA405FF42087A850F7387D9ED54A0DF3403D309F53691K0oCD"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7E25B280270BF1FF3C2B9929EAF18C25E3BE2CC0C00C05FE3DDB85F6468B0B81BC816C57CDDCF25CCC9D59EFC883009E34152396657F81D82B41Ah9s9K" TargetMode="External"/><Relationship Id="rId23" Type="http://schemas.openxmlformats.org/officeDocument/2006/relationships/hyperlink" Target="consultantplus://offline/ref=8D6F937B73EFD11912FA7E6A88334B55FAD08B269364089AC41E3B15482365A94DB3F776E53427628B7B6FE57F66335114BC77087C6CAF3239DEECl704K" TargetMode="External"/><Relationship Id="rId28" Type="http://schemas.openxmlformats.org/officeDocument/2006/relationships/hyperlink" Target="consultantplus://offline/ref=B29C73099BBC333D41BFD435B6774475FA35AC56A39AD022B4BE8B50DDB597005672524323E45CC232C4F68AF84CAEC7B2A656B21A7C729E7C2B42MAH3K" TargetMode="External"/><Relationship Id="rId36" Type="http://schemas.openxmlformats.org/officeDocument/2006/relationships/hyperlink" Target="consultantplus://offline/ref=B29C73099BBC333D41BFD435B6774475FA35AC56A39AD022B4BE8B50DDB597005672524323E45CC232C4FD8BF84CAEC7B2A656B21A7C729E7C2B42MAH3K" TargetMode="External"/><Relationship Id="rId10" Type="http://schemas.openxmlformats.org/officeDocument/2006/relationships/hyperlink" Target="consultantplus://offline/ref=D69BC446CECD9193039ACD02342F37A2A43E97716C193180123E8ABBE120C6C0A873AE8E5078CC13A414D21E0A087D1391B261DF244D2F3BuCO5E" TargetMode="External"/><Relationship Id="rId19" Type="http://schemas.openxmlformats.org/officeDocument/2006/relationships/hyperlink" Target="consultantplus://offline/ref=C7E25B280270BF1FF3C2B9929EAF18C25E3BE2CC0C00C05FE3DDB85F6468B0B81BC816C57CDDCF25CCC9D89BFC883009E34152396657F81D82B41Ah9s9K" TargetMode="External"/><Relationship Id="rId31" Type="http://schemas.openxmlformats.org/officeDocument/2006/relationships/hyperlink" Target="consultantplus://offline/ref=B29C73099BBC333D41BFD435B6774475FA35AC56A39AD022B4BE8B50DDB597005672524323E45CC232C4F088F84CAEC7B2A656B21A7C729E7C2B42MAH3K" TargetMode="External"/><Relationship Id="rId44" Type="http://schemas.openxmlformats.org/officeDocument/2006/relationships/hyperlink" Target="mailto:mineco04@mail.ru" TargetMode="External"/><Relationship Id="rId4" Type="http://schemas.openxmlformats.org/officeDocument/2006/relationships/settings" Target="settings.xml"/><Relationship Id="rId9" Type="http://schemas.openxmlformats.org/officeDocument/2006/relationships/hyperlink" Target="consultantplus://offline/ref=60A118535F93974D700B525CD9CDFE4875B9BADDFC9DD564B4A3F2BA3AE3D09676FA71E51DA5E9A86D6BCF6FD774C9E19E8FD69FEAA747BF12BC6D35x1L" TargetMode="External"/><Relationship Id="rId14" Type="http://schemas.openxmlformats.org/officeDocument/2006/relationships/hyperlink" Target="consultantplus://offline/ref=1106C65ED369CC030402BF13210419ED612DFD0A63C5EFB4F799B617480ADF920889164D6A227F8246E1DB77133A09498E85987CEBC2DCD8D79509t344J" TargetMode="External"/><Relationship Id="rId22" Type="http://schemas.openxmlformats.org/officeDocument/2006/relationships/hyperlink" Target="consultantplus://offline/ref=C7E25B280270BF1FF3C2B9929EAF18C25E3BE2CC0C00C05FE3DDB85F6468B0B81BC816C57CDDCF25CCC9D897FC883009E34152396657F81D82B41Ah9s9K" TargetMode="External"/><Relationship Id="rId27" Type="http://schemas.openxmlformats.org/officeDocument/2006/relationships/hyperlink" Target="consultantplus://offline/ref=B29C73099BBC333D41BFD435B6774475FA35AC56A39AD022B4BE8B50DDB597005672524323E45CC232C4F581F84CAEC7B2A656B21A7C729E7C2B42MAH3K" TargetMode="External"/><Relationship Id="rId30" Type="http://schemas.openxmlformats.org/officeDocument/2006/relationships/hyperlink" Target="consultantplus://offline/ref=B29C73099BBC333D41BFD435B6774475FA35AC56A39AD022B4BE8B50DDB597005672524323E45CC232C4F68AF84CAEC7B2A656B21A7C729E7C2B42MAH3K" TargetMode="External"/><Relationship Id="rId35" Type="http://schemas.openxmlformats.org/officeDocument/2006/relationships/hyperlink" Target="consultantplus://offline/ref=B29C73099BBC333D41BFD435B6774475FA35AC56A39AD022B4BE8B50DDB597005672524323E45CC232C4F68AF84CAEC7B2A656B21A7C729E7C2B42MAH3K" TargetMode="External"/><Relationship Id="rId43" Type="http://schemas.openxmlformats.org/officeDocument/2006/relationships/hyperlink" Target="mailto:mineco04@mail.ru" TargetMode="External"/><Relationship Id="rId8" Type="http://schemas.openxmlformats.org/officeDocument/2006/relationships/hyperlink" Target="consultantplus://offline/ref=60A118535F93974D700B525CD9CDFE4875B9BADDFC9DD564B4A3F2BA3AE3D09676FA71F71DFDE5A96E75CF6AC22298A73CxAL" TargetMode="External"/><Relationship Id="rId3" Type="http://schemas.openxmlformats.org/officeDocument/2006/relationships/styles" Target="styles.xml"/><Relationship Id="rId12" Type="http://schemas.openxmlformats.org/officeDocument/2006/relationships/hyperlink" Target="consultantplus://offline/ref=D69BC446CECD9193039ACD02342F37A2A336927066193180123E8ABBE120C6C0A873AE8E507BCF1BA914D21E0A087D1391B261DF244D2F3BuCO5E" TargetMode="External"/><Relationship Id="rId17" Type="http://schemas.openxmlformats.org/officeDocument/2006/relationships/hyperlink" Target="consultantplus://offline/ref=C7E25B280270BF1FF3C2B9929EAF18C25E3BE2CC0C00C05FE3DDB85F6468B0B81BC816C57CDDCF25CCC9D89DFC883009E34152396657F81D82B41Ah9s9K" TargetMode="External"/><Relationship Id="rId25" Type="http://schemas.openxmlformats.org/officeDocument/2006/relationships/hyperlink" Target="consultantplus://offline/ref=8621BC841E4C86520366F0C00BD58435832FBB21F21EB6A8EC38CF11CEE35B43F90D2A83D7A78FAC6B9FD7AEDF46EFF491B230AEB96831B16A311FG7IAL" TargetMode="External"/><Relationship Id="rId33" Type="http://schemas.openxmlformats.org/officeDocument/2006/relationships/hyperlink" Target="consultantplus://offline/ref=B29C73099BBC333D41BFD435B6774475FA35AC56A39AD022B4BE8B50DDB597005672524323E45CC232C4F68AF84CAEC7B2A656B21A7C729E7C2B42MAH3K" TargetMode="External"/><Relationship Id="rId38" Type="http://schemas.openxmlformats.org/officeDocument/2006/relationships/hyperlink" Target="consultantplus://offline/ref=30DFEF0D1525877F12A80B622188265D6EEE60FB192EBDC5018D787C8A126BD49259D4808FB56130E2FD0201AF128C7A24A70D09F32EBF4EDA52B0G5lAC" TargetMode="External"/><Relationship Id="rId46" Type="http://schemas.openxmlformats.org/officeDocument/2006/relationships/fontTable" Target="fontTable.xml"/><Relationship Id="rId20" Type="http://schemas.openxmlformats.org/officeDocument/2006/relationships/hyperlink" Target="consultantplus://offline/ref=C7E25B280270BF1FF3C2B9929EAF18C25E3BE2CC0C00C05FE3DDB85F6468B0B81BC816C57CDDCF25CCC9D897FC883009E34152396657F81D82B41Ah9s9K" TargetMode="External"/><Relationship Id="rId41" Type="http://schemas.openxmlformats.org/officeDocument/2006/relationships/hyperlink" Target="consultantplus://offline/ref=DC171DB271CF06806C1FA70FBB0C73F3F0FE60B22A22A7E187453B6360CA58D4AB4C61ED4CA405FF42087A850F7387D9ED54A0DF3403D309F53691K0o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74E97-1655-4A3B-9511-03AB7E46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14</Pages>
  <Words>5605</Words>
  <Characters>31955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Минэкономразвития РА</cp:lastModifiedBy>
  <cp:revision>11</cp:revision>
  <cp:lastPrinted>2021-12-23T09:37:00Z</cp:lastPrinted>
  <dcterms:created xsi:type="dcterms:W3CDTF">2021-12-21T03:23:00Z</dcterms:created>
  <dcterms:modified xsi:type="dcterms:W3CDTF">2022-01-12T04:32:00Z</dcterms:modified>
</cp:coreProperties>
</file>